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540B" w14:textId="77777777" w:rsidR="0053349F" w:rsidRPr="0053349F" w:rsidRDefault="0053349F" w:rsidP="0053349F">
      <w:pPr>
        <w:jc w:val="right"/>
        <w:rPr>
          <w:rFonts w:ascii="Times New Roman" w:eastAsia="Calibri" w:hAnsi="Times New Roman" w:cs="Times New Roman"/>
          <w:b/>
          <w:bCs/>
          <w:kern w:val="0"/>
          <w:szCs w:val="28"/>
          <w:lang w:eastAsia="ru-RU"/>
          <w14:ligatures w14:val="none"/>
        </w:rPr>
      </w:pPr>
      <w:bookmarkStart w:id="0" w:name="_Hlk196219451"/>
      <w:r w:rsidRPr="0053349F">
        <w:rPr>
          <w:rFonts w:ascii="Times New Roman" w:eastAsia="Calibri" w:hAnsi="Times New Roman" w:cs="Times New Roman"/>
          <w:b/>
          <w:bCs/>
          <w:kern w:val="0"/>
          <w:szCs w:val="28"/>
          <w:lang w:eastAsia="ru-RU"/>
          <w14:ligatures w14:val="none"/>
        </w:rPr>
        <w:t>Утверждено Приказом Президента</w:t>
      </w:r>
    </w:p>
    <w:p w14:paraId="20071106" w14:textId="77777777" w:rsidR="0053349F" w:rsidRPr="0053349F" w:rsidRDefault="0053349F" w:rsidP="0053349F">
      <w:pPr>
        <w:jc w:val="right"/>
        <w:rPr>
          <w:rFonts w:ascii="Times New Roman" w:eastAsia="Calibri" w:hAnsi="Times New Roman" w:cs="Times New Roman"/>
          <w:b/>
          <w:bCs/>
          <w:kern w:val="0"/>
          <w:szCs w:val="28"/>
          <w:lang w:eastAsia="ru-RU"/>
          <w14:ligatures w14:val="none"/>
        </w:rPr>
      </w:pPr>
      <w:r w:rsidRPr="0053349F">
        <w:rPr>
          <w:rFonts w:ascii="Times New Roman" w:eastAsia="Calibri" w:hAnsi="Times New Roman" w:cs="Times New Roman"/>
          <w:b/>
          <w:bCs/>
          <w:kern w:val="0"/>
          <w:szCs w:val="28"/>
          <w:lang w:eastAsia="ru-RU"/>
          <w14:ligatures w14:val="none"/>
        </w:rPr>
        <w:t>Благотворительного фонда «Система»</w:t>
      </w:r>
    </w:p>
    <w:p w14:paraId="4A24E3A7" w14:textId="412E8ECF" w:rsidR="0053349F" w:rsidRPr="0053349F" w:rsidRDefault="0053349F" w:rsidP="0053349F">
      <w:pPr>
        <w:jc w:val="right"/>
        <w:rPr>
          <w:rFonts w:ascii="Times New Roman" w:eastAsia="Calibri" w:hAnsi="Times New Roman" w:cs="Times New Roman"/>
          <w:b/>
          <w:bCs/>
          <w:kern w:val="0"/>
          <w:szCs w:val="28"/>
          <w:lang w:eastAsia="ru-RU"/>
          <w14:ligatures w14:val="none"/>
        </w:rPr>
      </w:pPr>
      <w:r w:rsidRPr="0053349F">
        <w:rPr>
          <w:rFonts w:ascii="Times New Roman" w:eastAsia="Calibri" w:hAnsi="Times New Roman" w:cs="Times New Roman"/>
          <w:b/>
          <w:bCs/>
          <w:kern w:val="0"/>
          <w:szCs w:val="28"/>
          <w:lang w:eastAsia="ru-RU"/>
          <w14:ligatures w14:val="none"/>
        </w:rPr>
        <w:t>от 2</w:t>
      </w:r>
      <w:r>
        <w:rPr>
          <w:rFonts w:ascii="Times New Roman" w:eastAsia="Calibri" w:hAnsi="Times New Roman" w:cs="Times New Roman"/>
          <w:b/>
          <w:bCs/>
          <w:kern w:val="0"/>
          <w:szCs w:val="28"/>
          <w:lang w:eastAsia="ru-RU"/>
          <w14:ligatures w14:val="none"/>
        </w:rPr>
        <w:t>4</w:t>
      </w:r>
      <w:r w:rsidRPr="0053349F">
        <w:rPr>
          <w:rFonts w:ascii="Times New Roman" w:eastAsia="Calibri" w:hAnsi="Times New Roman" w:cs="Times New Roman"/>
          <w:b/>
          <w:bCs/>
          <w:kern w:val="0"/>
          <w:szCs w:val="28"/>
          <w:lang w:eastAsia="ru-RU"/>
          <w14:ligatures w14:val="none"/>
        </w:rPr>
        <w:t xml:space="preserve"> марта 2025 года № 2</w:t>
      </w:r>
      <w:r>
        <w:rPr>
          <w:rFonts w:ascii="Times New Roman" w:eastAsia="Calibri" w:hAnsi="Times New Roman" w:cs="Times New Roman"/>
          <w:b/>
          <w:bCs/>
          <w:kern w:val="0"/>
          <w:szCs w:val="28"/>
          <w:lang w:eastAsia="ru-RU"/>
          <w14:ligatures w14:val="none"/>
        </w:rPr>
        <w:t>4</w:t>
      </w:r>
      <w:r w:rsidRPr="0053349F">
        <w:rPr>
          <w:rFonts w:ascii="Times New Roman" w:eastAsia="Calibri" w:hAnsi="Times New Roman" w:cs="Times New Roman"/>
          <w:b/>
          <w:bCs/>
          <w:kern w:val="0"/>
          <w:szCs w:val="28"/>
          <w:lang w:eastAsia="ru-RU"/>
          <w14:ligatures w14:val="none"/>
        </w:rPr>
        <w:t>0325-1</w:t>
      </w:r>
    </w:p>
    <w:bookmarkEnd w:id="0"/>
    <w:p w14:paraId="25A6A793" w14:textId="77777777" w:rsidR="0053349F" w:rsidRDefault="0053349F" w:rsidP="00C3545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2F4E6" w14:textId="03C131F8" w:rsidR="00930249" w:rsidRPr="00C35459" w:rsidRDefault="00287641" w:rsidP="00C3545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611001E" w14:textId="36F62CD3" w:rsidR="00705BB6" w:rsidRPr="00C35459" w:rsidRDefault="00616C30" w:rsidP="00C3545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A6381" w:rsidRPr="00C3545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87641" w:rsidRPr="00C35459">
        <w:rPr>
          <w:rFonts w:ascii="Times New Roman" w:hAnsi="Times New Roman" w:cs="Times New Roman"/>
          <w:b/>
          <w:bCs/>
          <w:sz w:val="28"/>
          <w:szCs w:val="28"/>
        </w:rPr>
        <w:t>онкурсе</w:t>
      </w:r>
      <w:r w:rsidR="00C70D9A"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 для</w:t>
      </w:r>
      <w:r w:rsidR="00287641"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 молодых ученых</w:t>
      </w:r>
    </w:p>
    <w:p w14:paraId="08EA31A6" w14:textId="77777777" w:rsidR="00287641" w:rsidRPr="00C35459" w:rsidRDefault="00287641" w:rsidP="00C354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7AD1FC" w14:textId="064D0CB1" w:rsidR="00C35459" w:rsidRPr="00C35459" w:rsidRDefault="00287641" w:rsidP="00C35459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0788052"/>
      <w:r w:rsidRPr="00C3545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1F85B97" w14:textId="23A31066" w:rsidR="00287641" w:rsidRPr="00C35459" w:rsidRDefault="00287641" w:rsidP="00460C7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FD3AF1" w:rsidRPr="00C35459">
        <w:rPr>
          <w:rFonts w:ascii="Times New Roman" w:hAnsi="Times New Roman" w:cs="Times New Roman"/>
          <w:sz w:val="28"/>
          <w:szCs w:val="28"/>
        </w:rPr>
        <w:t>о конкурсе для молодых ученых</w:t>
      </w:r>
      <w:r w:rsidR="001A6381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FD3AF1" w:rsidRPr="00C35459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C35459">
        <w:rPr>
          <w:rFonts w:ascii="Times New Roman" w:hAnsi="Times New Roman" w:cs="Times New Roman"/>
          <w:sz w:val="28"/>
          <w:szCs w:val="28"/>
        </w:rPr>
        <w:t xml:space="preserve">определяет условия и порядок проведения Конкурса </w:t>
      </w:r>
      <w:r w:rsidR="00BF18B0" w:rsidRPr="00C35459">
        <w:rPr>
          <w:rFonts w:ascii="Times New Roman" w:hAnsi="Times New Roman" w:cs="Times New Roman"/>
          <w:sz w:val="28"/>
          <w:szCs w:val="28"/>
        </w:rPr>
        <w:t xml:space="preserve">для </w:t>
      </w:r>
      <w:r w:rsidRPr="00C35459">
        <w:rPr>
          <w:rFonts w:ascii="Times New Roman" w:hAnsi="Times New Roman" w:cs="Times New Roman"/>
          <w:sz w:val="28"/>
          <w:szCs w:val="28"/>
        </w:rPr>
        <w:t xml:space="preserve">молодых ученых </w:t>
      </w:r>
      <w:r w:rsidR="009231FD" w:rsidRPr="00C35459">
        <w:rPr>
          <w:rFonts w:ascii="Times New Roman" w:hAnsi="Times New Roman" w:cs="Times New Roman"/>
          <w:sz w:val="28"/>
          <w:szCs w:val="28"/>
        </w:rPr>
        <w:t>по поддержке инновационных научных разработок в приоритетных отраслях экономики,</w:t>
      </w:r>
      <w:r w:rsidRPr="00C35459">
        <w:rPr>
          <w:rFonts w:ascii="Times New Roman" w:hAnsi="Times New Roman" w:cs="Times New Roman"/>
          <w:sz w:val="28"/>
          <w:szCs w:val="28"/>
        </w:rPr>
        <w:t xml:space="preserve"> определяет цели и задачи Конкурса, условия и правила, регламентирующие участие в нем, полномочия организаторов Конкурса, порядок отбора и награждения победителей Конкурса. </w:t>
      </w:r>
    </w:p>
    <w:p w14:paraId="75744D97" w14:textId="1165C03A" w:rsidR="00930249" w:rsidRPr="00C35459" w:rsidRDefault="00930249" w:rsidP="00460C7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Конкурс не является стимулирующим мероприятием, лотереей или игрой, основанной на риске, плата за участие в нем не взимается. </w:t>
      </w:r>
    </w:p>
    <w:p w14:paraId="279392D3" w14:textId="62A330E6" w:rsidR="00930249" w:rsidRPr="00C35459" w:rsidRDefault="00930249" w:rsidP="00C3545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Конкурс проводится в</w:t>
      </w:r>
      <w:r w:rsidR="006A0327" w:rsidRPr="00C35459">
        <w:rPr>
          <w:rFonts w:ascii="Times New Roman" w:hAnsi="Times New Roman" w:cs="Times New Roman"/>
          <w:sz w:val="28"/>
          <w:szCs w:val="28"/>
        </w:rPr>
        <w:t xml:space="preserve"> сети Интернет, на официальной странице Конкурса по адресу: </w:t>
      </w:r>
      <w:r w:rsidR="007A394C" w:rsidRPr="00C35459">
        <w:rPr>
          <w:rFonts w:ascii="Times New Roman" w:hAnsi="Times New Roman" w:cs="Times New Roman"/>
          <w:sz w:val="28"/>
          <w:szCs w:val="28"/>
        </w:rPr>
        <w:t>https://lift-bf.ru/contest/ran-2025</w:t>
      </w:r>
      <w:r w:rsidR="00FA6AC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6A0327" w:rsidRPr="00C35459">
        <w:rPr>
          <w:rFonts w:ascii="Times New Roman" w:hAnsi="Times New Roman" w:cs="Times New Roman"/>
          <w:sz w:val="28"/>
          <w:szCs w:val="28"/>
        </w:rPr>
        <w:t>на территории Российской Федерации.</w:t>
      </w:r>
    </w:p>
    <w:p w14:paraId="32222792" w14:textId="77777777" w:rsidR="002C1274" w:rsidRPr="00C35459" w:rsidRDefault="002C1274" w:rsidP="00C3545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Организаторами Конкурса являются:</w:t>
      </w:r>
    </w:p>
    <w:p w14:paraId="6354D731" w14:textId="1996EDCA" w:rsidR="002C1274" w:rsidRPr="00C35459" w:rsidRDefault="002C1274" w:rsidP="00C3545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 Благотворительный фонд «Система» (далее – Фонд) (ОГРН 1047796025419, ИНН 7704510770, место нахождения: 127006, г. Москва, улица Малая Дмитровка, д. 18 стр. 1)</w:t>
      </w:r>
      <w:r w:rsidR="00DD6A85" w:rsidRPr="00C35459">
        <w:rPr>
          <w:rFonts w:ascii="Times New Roman" w:hAnsi="Times New Roman" w:cs="Times New Roman"/>
          <w:sz w:val="28"/>
          <w:szCs w:val="28"/>
        </w:rPr>
        <w:t>;</w:t>
      </w:r>
      <w:r w:rsidRPr="00C354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053C2" w14:textId="1E52C591" w:rsidR="002C1274" w:rsidRPr="00C35459" w:rsidRDefault="002C1274" w:rsidP="00C3545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459">
        <w:rPr>
          <w:rFonts w:ascii="Times New Roman" w:hAnsi="Times New Roman" w:cs="Times New Roman"/>
          <w:sz w:val="28"/>
          <w:szCs w:val="28"/>
        </w:rPr>
        <w:t>ФГБУ «Российская академия наук» (далее – РАН) (О</w:t>
      </w:r>
      <w:r w:rsidRPr="00C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ГРН 1027739820393, ИНН 7725092435, место нахождения: </w:t>
      </w:r>
      <w:r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119071, г. Москва, Ленинский </w:t>
      </w:r>
      <w:proofErr w:type="spellStart"/>
      <w:r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пр-кт</w:t>
      </w:r>
      <w:proofErr w:type="spellEnd"/>
      <w:r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, д. 14)</w:t>
      </w:r>
      <w:r w:rsidR="00DD6A85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70B03B3" w14:textId="26A58FBC" w:rsidR="00C74EF9" w:rsidRPr="00C35459" w:rsidRDefault="00C74EF9" w:rsidP="00C3545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Федеральная служба по интеллектуальной собственности (далее – Роспатент) (ОГРН: 1047730015200, ИНН: 7730176088, место нахождения: 121059, город Москва, Бережковская наб</w:t>
      </w:r>
      <w:r w:rsidR="00813959">
        <w:rPr>
          <w:rFonts w:ascii="Times New Roman" w:hAnsi="Times New Roman" w:cs="Times New Roman"/>
          <w:sz w:val="28"/>
          <w:szCs w:val="28"/>
        </w:rPr>
        <w:t>.</w:t>
      </w:r>
      <w:r w:rsidRPr="00C35459">
        <w:rPr>
          <w:rFonts w:ascii="Times New Roman" w:hAnsi="Times New Roman" w:cs="Times New Roman"/>
          <w:sz w:val="28"/>
          <w:szCs w:val="28"/>
        </w:rPr>
        <w:t>, д. 30 к. 1).</w:t>
      </w:r>
    </w:p>
    <w:p w14:paraId="253AD06C" w14:textId="4FC59CDD" w:rsidR="001A6381" w:rsidRPr="00C35459" w:rsidRDefault="001A6381" w:rsidP="00C3545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CEC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Партнером Конкурса по организации информационной поддержки является </w:t>
      </w:r>
      <w:r w:rsidR="005A0214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АО «ЦИР»</w:t>
      </w:r>
      <w:r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D0CEC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– Партнер)</w:t>
      </w:r>
      <w:r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0214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(ОГРН 1237700358609, ИНН 7708419659, </w:t>
      </w:r>
      <w:r w:rsidR="005A0214" w:rsidRPr="00C35459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5A0214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101000, г. Москва, </w:t>
      </w:r>
      <w:proofErr w:type="spellStart"/>
      <w:r w:rsidR="005A0214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вн</w:t>
      </w:r>
      <w:proofErr w:type="spellEnd"/>
      <w:r w:rsidR="005A0214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тер. г. муниципальный округ Красносельский, Милютинский переулок, д.13 стр.1, </w:t>
      </w:r>
      <w:proofErr w:type="spellStart"/>
      <w:r w:rsidR="005A0214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</w:t>
      </w:r>
      <w:proofErr w:type="spellEnd"/>
      <w:r w:rsidR="005A0214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. I)</w:t>
      </w:r>
      <w:r w:rsidR="00F2122F" w:rsidRPr="00C3545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1AE8A4" w14:textId="3A1B9A79" w:rsidR="006A0327" w:rsidRPr="00C35459" w:rsidRDefault="00DA6102" w:rsidP="00C3545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Организаторы </w:t>
      </w:r>
      <w:r w:rsidR="006A0327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Конкурса определяют номинации Конкурса, </w:t>
      </w:r>
      <w:r w:rsidR="006A0327" w:rsidRPr="00C35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 п</w:t>
      </w:r>
      <w:r w:rsidR="00DF22A3" w:rsidRPr="00C35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74749" w:rsidRPr="00C35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изовой</w:t>
      </w:r>
      <w:r w:rsidR="006A0327" w:rsidRPr="00C35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фонд, осуществляют информационную поддержку, организуют и координируют работу Экспертного совета Конкурса. </w:t>
      </w:r>
    </w:p>
    <w:p w14:paraId="4A9368E0" w14:textId="01CB6E1A" w:rsidR="006A0327" w:rsidRPr="00C35459" w:rsidRDefault="006A0327" w:rsidP="00460C79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Рабочим языком Конкурса является русский язык.</w:t>
      </w:r>
    </w:p>
    <w:p w14:paraId="744B9ECE" w14:textId="01F48801" w:rsidR="009231FD" w:rsidRPr="00C35459" w:rsidRDefault="009231FD" w:rsidP="00C3545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19C15A03" w14:textId="29718E13" w:rsidR="009231FD" w:rsidRPr="00C35459" w:rsidRDefault="009231FD" w:rsidP="00C35459">
      <w:pPr>
        <w:pStyle w:val="a3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Термины и определения</w:t>
      </w:r>
    </w:p>
    <w:p w14:paraId="29A6F783" w14:textId="35D27753" w:rsidR="009231FD" w:rsidRPr="00C35459" w:rsidRDefault="009231FD" w:rsidP="00C35459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2.1. </w:t>
      </w:r>
      <w:r w:rsidRPr="00C35459">
        <w:rPr>
          <w:rFonts w:ascii="Times New Roman" w:hAnsi="Times New Roman" w:cs="Times New Roman"/>
          <w:sz w:val="28"/>
          <w:szCs w:val="28"/>
        </w:rPr>
        <w:tab/>
        <w:t>Конкурс – конкурс</w:t>
      </w:r>
      <w:r w:rsidR="00B12367" w:rsidRPr="00C35459">
        <w:rPr>
          <w:rFonts w:ascii="Times New Roman" w:hAnsi="Times New Roman" w:cs="Times New Roman"/>
          <w:sz w:val="28"/>
          <w:szCs w:val="28"/>
        </w:rPr>
        <w:t xml:space="preserve"> для</w:t>
      </w:r>
      <w:r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1B5139" w:rsidRPr="00C35459">
        <w:rPr>
          <w:rFonts w:ascii="Times New Roman" w:hAnsi="Times New Roman" w:cs="Times New Roman"/>
          <w:sz w:val="28"/>
          <w:szCs w:val="28"/>
        </w:rPr>
        <w:t xml:space="preserve">студентов и </w:t>
      </w:r>
      <w:r w:rsidRPr="00C35459">
        <w:rPr>
          <w:rFonts w:ascii="Times New Roman" w:hAnsi="Times New Roman" w:cs="Times New Roman"/>
          <w:sz w:val="28"/>
          <w:szCs w:val="28"/>
        </w:rPr>
        <w:t xml:space="preserve">молодых ученых по поддержке инновационных научных разработок </w:t>
      </w:r>
      <w:r w:rsidR="00EF1C26" w:rsidRPr="00C35459">
        <w:rPr>
          <w:rFonts w:ascii="Times New Roman" w:hAnsi="Times New Roman" w:cs="Times New Roman"/>
          <w:sz w:val="28"/>
          <w:szCs w:val="28"/>
        </w:rPr>
        <w:t>и исследований</w:t>
      </w:r>
      <w:r w:rsidR="00CD0523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Pr="00C35459">
        <w:rPr>
          <w:rFonts w:ascii="Times New Roman" w:hAnsi="Times New Roman" w:cs="Times New Roman"/>
          <w:sz w:val="28"/>
          <w:szCs w:val="28"/>
        </w:rPr>
        <w:t>в приоритетных отраслях экономик</w:t>
      </w:r>
      <w:r w:rsidR="00187EE1" w:rsidRPr="00C35459">
        <w:rPr>
          <w:rFonts w:ascii="Times New Roman" w:hAnsi="Times New Roman" w:cs="Times New Roman"/>
          <w:sz w:val="28"/>
          <w:szCs w:val="28"/>
        </w:rPr>
        <w:t xml:space="preserve">и: </w:t>
      </w:r>
      <w:r w:rsidR="00187EE1" w:rsidRPr="00C35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медицин</w:t>
      </w:r>
      <w:r w:rsidR="00B12367" w:rsidRPr="00C35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187EE1" w:rsidRPr="00C35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химическая промышленност</w:t>
      </w:r>
      <w:r w:rsidR="00B12367" w:rsidRPr="00C35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="00187EE1" w:rsidRPr="00C35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сельскохозяйственное </w:t>
      </w:r>
      <w:r w:rsidR="00187EE1" w:rsidRPr="00C354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производство, фармацевтика, электроника, энергетика, сфера цифровых технологий.</w:t>
      </w:r>
    </w:p>
    <w:p w14:paraId="05722EF1" w14:textId="6FD07C86" w:rsidR="009231FD" w:rsidRPr="00C35459" w:rsidRDefault="009231FD" w:rsidP="00C35459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2.2.</w:t>
      </w:r>
      <w:r w:rsidRPr="00C35459">
        <w:rPr>
          <w:rFonts w:ascii="Times New Roman" w:hAnsi="Times New Roman" w:cs="Times New Roman"/>
          <w:sz w:val="28"/>
          <w:szCs w:val="28"/>
        </w:rPr>
        <w:tab/>
        <w:t xml:space="preserve"> Положение – настоящий документ, регулирующий процедуру организации и проведения Конкурса.</w:t>
      </w:r>
    </w:p>
    <w:p w14:paraId="51E020F0" w14:textId="40D69180" w:rsidR="00130D73" w:rsidRPr="00C35459" w:rsidRDefault="00130D73" w:rsidP="00C35459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2.3.</w:t>
      </w:r>
      <w:r w:rsidR="000C01B2" w:rsidRPr="00C35459">
        <w:t xml:space="preserve"> </w:t>
      </w:r>
      <w:r w:rsidR="000C01B2" w:rsidRPr="00C35459">
        <w:rPr>
          <w:rFonts w:ascii="Times New Roman" w:hAnsi="Times New Roman" w:cs="Times New Roman"/>
          <w:sz w:val="28"/>
          <w:szCs w:val="28"/>
        </w:rPr>
        <w:t>Молодой ученый - работник образовательной или научной организации, имеющий ученую степень кандидата наук в возрасте до 35 лет или ученую степень доктора наук в возрасте до 40 лет либо являющийся аспирантом, исследователем или преподавателем образовательной организации высшего образования без ученой степени в возрасте до 30 лет. Возраст должен соответствовать требованиям на момент окончания срока подачи заявок.</w:t>
      </w:r>
    </w:p>
    <w:p w14:paraId="087F7892" w14:textId="723CBFD8" w:rsidR="009231FD" w:rsidRPr="00C35459" w:rsidRDefault="009231FD" w:rsidP="00C35459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2.</w:t>
      </w:r>
      <w:r w:rsidR="00130D73" w:rsidRPr="00C35459">
        <w:rPr>
          <w:rFonts w:ascii="Times New Roman" w:hAnsi="Times New Roman" w:cs="Times New Roman"/>
          <w:sz w:val="28"/>
          <w:szCs w:val="28"/>
        </w:rPr>
        <w:t>4</w:t>
      </w:r>
      <w:r w:rsidRPr="00C35459">
        <w:rPr>
          <w:rFonts w:ascii="Times New Roman" w:hAnsi="Times New Roman" w:cs="Times New Roman"/>
          <w:sz w:val="28"/>
          <w:szCs w:val="28"/>
        </w:rPr>
        <w:t>.</w:t>
      </w:r>
      <w:r w:rsidRPr="00C35459">
        <w:rPr>
          <w:rFonts w:ascii="Times New Roman" w:hAnsi="Times New Roman" w:cs="Times New Roman"/>
          <w:sz w:val="28"/>
          <w:szCs w:val="28"/>
        </w:rPr>
        <w:tab/>
        <w:t xml:space="preserve"> Участник Конкурса</w:t>
      </w:r>
      <w:r w:rsidR="00130D73" w:rsidRPr="00C35459">
        <w:rPr>
          <w:rFonts w:ascii="Times New Roman" w:hAnsi="Times New Roman" w:cs="Times New Roman"/>
          <w:sz w:val="28"/>
          <w:szCs w:val="28"/>
        </w:rPr>
        <w:t xml:space="preserve"> (</w:t>
      </w:r>
      <w:r w:rsidRPr="00C35459">
        <w:rPr>
          <w:rFonts w:ascii="Times New Roman" w:hAnsi="Times New Roman" w:cs="Times New Roman"/>
          <w:sz w:val="28"/>
          <w:szCs w:val="28"/>
        </w:rPr>
        <w:t>Участник</w:t>
      </w:r>
      <w:r w:rsidR="00130D73" w:rsidRPr="00C35459">
        <w:rPr>
          <w:rFonts w:ascii="Times New Roman" w:hAnsi="Times New Roman" w:cs="Times New Roman"/>
          <w:sz w:val="28"/>
          <w:szCs w:val="28"/>
        </w:rPr>
        <w:t>)</w:t>
      </w:r>
      <w:r w:rsidRPr="00C35459">
        <w:rPr>
          <w:rFonts w:ascii="Times New Roman" w:hAnsi="Times New Roman" w:cs="Times New Roman"/>
          <w:sz w:val="28"/>
          <w:szCs w:val="28"/>
        </w:rPr>
        <w:t xml:space="preserve"> –</w:t>
      </w:r>
      <w:r w:rsidR="00E33CEC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1B5139" w:rsidRPr="00C35459">
        <w:rPr>
          <w:rFonts w:ascii="Times New Roman" w:hAnsi="Times New Roman" w:cs="Times New Roman"/>
          <w:sz w:val="28"/>
          <w:szCs w:val="28"/>
        </w:rPr>
        <w:t xml:space="preserve">один молодой ученый или </w:t>
      </w:r>
      <w:r w:rsidRPr="00C35459">
        <w:rPr>
          <w:rFonts w:ascii="Times New Roman" w:hAnsi="Times New Roman" w:cs="Times New Roman"/>
          <w:sz w:val="28"/>
          <w:szCs w:val="28"/>
        </w:rPr>
        <w:t>команд</w:t>
      </w:r>
      <w:r w:rsidR="007C1A03" w:rsidRPr="00C35459">
        <w:rPr>
          <w:rFonts w:ascii="Times New Roman" w:hAnsi="Times New Roman" w:cs="Times New Roman"/>
          <w:sz w:val="28"/>
          <w:szCs w:val="28"/>
        </w:rPr>
        <w:t>а</w:t>
      </w:r>
      <w:r w:rsidR="001B5139" w:rsidRPr="00C35459">
        <w:rPr>
          <w:rFonts w:ascii="Times New Roman" w:hAnsi="Times New Roman" w:cs="Times New Roman"/>
          <w:sz w:val="28"/>
          <w:szCs w:val="28"/>
        </w:rPr>
        <w:t xml:space="preserve"> студентов и</w:t>
      </w:r>
      <w:r w:rsidRPr="00C35459">
        <w:rPr>
          <w:rFonts w:ascii="Times New Roman" w:hAnsi="Times New Roman" w:cs="Times New Roman"/>
          <w:sz w:val="28"/>
          <w:szCs w:val="28"/>
        </w:rPr>
        <w:t xml:space="preserve"> молодых ученых</w:t>
      </w:r>
      <w:r w:rsidR="00130D73" w:rsidRPr="00C35459">
        <w:rPr>
          <w:rFonts w:ascii="Times New Roman" w:hAnsi="Times New Roman" w:cs="Times New Roman"/>
          <w:sz w:val="28"/>
          <w:szCs w:val="28"/>
        </w:rPr>
        <w:t xml:space="preserve">, граждан Российской Федерации. </w:t>
      </w:r>
      <w:r w:rsidR="00885657" w:rsidRPr="00C35459">
        <w:rPr>
          <w:rFonts w:ascii="Times New Roman" w:hAnsi="Times New Roman" w:cs="Times New Roman"/>
          <w:sz w:val="28"/>
          <w:szCs w:val="28"/>
        </w:rPr>
        <w:t>К</w:t>
      </w:r>
      <w:r w:rsidR="00130D73" w:rsidRPr="00C35459">
        <w:rPr>
          <w:rFonts w:ascii="Times New Roman" w:hAnsi="Times New Roman" w:cs="Times New Roman"/>
          <w:sz w:val="28"/>
          <w:szCs w:val="28"/>
        </w:rPr>
        <w:t xml:space="preserve">оманда </w:t>
      </w:r>
      <w:r w:rsidR="000C01B2" w:rsidRPr="00C3545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130D73" w:rsidRPr="00C35459">
        <w:rPr>
          <w:rFonts w:ascii="Times New Roman" w:hAnsi="Times New Roman" w:cs="Times New Roman"/>
          <w:sz w:val="28"/>
          <w:szCs w:val="28"/>
        </w:rPr>
        <w:t xml:space="preserve">состоять не более чем из 3 (трех) человек, </w:t>
      </w:r>
      <w:r w:rsidR="007F2B89" w:rsidRPr="00C35459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E363CA" w:rsidRPr="00C35459">
        <w:rPr>
          <w:rFonts w:ascii="Times New Roman" w:hAnsi="Times New Roman" w:cs="Times New Roman"/>
          <w:sz w:val="28"/>
          <w:szCs w:val="28"/>
        </w:rPr>
        <w:t xml:space="preserve">хотя бы </w:t>
      </w:r>
      <w:r w:rsidR="00130D73" w:rsidRPr="00C35459">
        <w:rPr>
          <w:rFonts w:ascii="Times New Roman" w:hAnsi="Times New Roman" w:cs="Times New Roman"/>
          <w:sz w:val="28"/>
          <w:szCs w:val="28"/>
        </w:rPr>
        <w:t>один член команды</w:t>
      </w:r>
      <w:r w:rsidR="006C613B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0C01B2" w:rsidRPr="00C35459">
        <w:rPr>
          <w:rFonts w:ascii="Times New Roman" w:hAnsi="Times New Roman" w:cs="Times New Roman"/>
          <w:sz w:val="28"/>
          <w:szCs w:val="28"/>
        </w:rPr>
        <w:t>должен быть молодым ученым</w:t>
      </w:r>
      <w:r w:rsidRPr="00C35459">
        <w:rPr>
          <w:rFonts w:ascii="Times New Roman" w:hAnsi="Times New Roman" w:cs="Times New Roman"/>
          <w:sz w:val="28"/>
          <w:szCs w:val="28"/>
        </w:rPr>
        <w:t>.</w:t>
      </w:r>
    </w:p>
    <w:p w14:paraId="1D41222D" w14:textId="64067C05" w:rsidR="009231FD" w:rsidRPr="00C35459" w:rsidRDefault="009231FD" w:rsidP="00C35459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2.</w:t>
      </w:r>
      <w:r w:rsidR="00130D73" w:rsidRPr="00C35459">
        <w:rPr>
          <w:rFonts w:ascii="Times New Roman" w:hAnsi="Times New Roman" w:cs="Times New Roman"/>
          <w:sz w:val="28"/>
          <w:szCs w:val="28"/>
        </w:rPr>
        <w:t>5</w:t>
      </w:r>
      <w:r w:rsidRPr="00C35459">
        <w:rPr>
          <w:rFonts w:ascii="Times New Roman" w:hAnsi="Times New Roman" w:cs="Times New Roman"/>
          <w:sz w:val="28"/>
          <w:szCs w:val="28"/>
        </w:rPr>
        <w:t>.</w:t>
      </w:r>
      <w:r w:rsidRPr="00C354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521CF" w:rsidRPr="00C35459">
        <w:rPr>
          <w:rFonts w:ascii="Times New Roman" w:hAnsi="Times New Roman" w:cs="Times New Roman"/>
          <w:sz w:val="28"/>
          <w:szCs w:val="28"/>
        </w:rPr>
        <w:t xml:space="preserve">Экспертный совет </w:t>
      </w:r>
      <w:r w:rsidRPr="00C35459">
        <w:rPr>
          <w:rFonts w:ascii="Times New Roman" w:hAnsi="Times New Roman" w:cs="Times New Roman"/>
          <w:sz w:val="28"/>
          <w:szCs w:val="28"/>
        </w:rPr>
        <w:t>Конкурс</w:t>
      </w:r>
      <w:r w:rsidR="00D521CF" w:rsidRPr="00C35459">
        <w:rPr>
          <w:rFonts w:ascii="Times New Roman" w:hAnsi="Times New Roman" w:cs="Times New Roman"/>
          <w:sz w:val="28"/>
          <w:szCs w:val="28"/>
        </w:rPr>
        <w:t>а</w:t>
      </w:r>
      <w:r w:rsidRPr="00C35459">
        <w:rPr>
          <w:rFonts w:ascii="Times New Roman" w:hAnsi="Times New Roman" w:cs="Times New Roman"/>
          <w:sz w:val="28"/>
          <w:szCs w:val="28"/>
        </w:rPr>
        <w:t xml:space="preserve"> – орган, созданный Организатор</w:t>
      </w:r>
      <w:r w:rsidR="00D521CF" w:rsidRPr="00C35459">
        <w:rPr>
          <w:rFonts w:ascii="Times New Roman" w:hAnsi="Times New Roman" w:cs="Times New Roman"/>
          <w:sz w:val="28"/>
          <w:szCs w:val="28"/>
        </w:rPr>
        <w:t>ами</w:t>
      </w:r>
      <w:r w:rsidRPr="00C35459">
        <w:rPr>
          <w:rFonts w:ascii="Times New Roman" w:hAnsi="Times New Roman" w:cs="Times New Roman"/>
          <w:sz w:val="28"/>
          <w:szCs w:val="28"/>
        </w:rPr>
        <w:t xml:space="preserve"> в целях определения Победителей Конкурса. Состав </w:t>
      </w:r>
      <w:r w:rsidR="00D521CF" w:rsidRPr="00C35459"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CD0CEC" w:rsidRPr="00C35459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35459">
        <w:rPr>
          <w:rFonts w:ascii="Times New Roman" w:hAnsi="Times New Roman" w:cs="Times New Roman"/>
          <w:sz w:val="28"/>
          <w:szCs w:val="28"/>
        </w:rPr>
        <w:t>форми</w:t>
      </w:r>
      <w:r w:rsidR="00CD0CEC" w:rsidRPr="00C35459">
        <w:rPr>
          <w:rFonts w:ascii="Times New Roman" w:hAnsi="Times New Roman" w:cs="Times New Roman"/>
          <w:sz w:val="28"/>
          <w:szCs w:val="28"/>
        </w:rPr>
        <w:t>роваться</w:t>
      </w:r>
      <w:r w:rsidRPr="00C35459">
        <w:rPr>
          <w:rFonts w:ascii="Times New Roman" w:hAnsi="Times New Roman" w:cs="Times New Roman"/>
          <w:sz w:val="28"/>
          <w:szCs w:val="28"/>
        </w:rPr>
        <w:t xml:space="preserve"> из представителей Организатор</w:t>
      </w:r>
      <w:r w:rsidR="00D521CF" w:rsidRPr="00C35459">
        <w:rPr>
          <w:rFonts w:ascii="Times New Roman" w:hAnsi="Times New Roman" w:cs="Times New Roman"/>
          <w:sz w:val="28"/>
          <w:szCs w:val="28"/>
        </w:rPr>
        <w:t>ов</w:t>
      </w:r>
      <w:r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CD0CEC" w:rsidRPr="00C35459">
        <w:rPr>
          <w:rFonts w:ascii="Times New Roman" w:hAnsi="Times New Roman" w:cs="Times New Roman"/>
          <w:sz w:val="28"/>
          <w:szCs w:val="28"/>
        </w:rPr>
        <w:t xml:space="preserve">и Партнера </w:t>
      </w:r>
      <w:r w:rsidRPr="00C35459">
        <w:rPr>
          <w:rFonts w:ascii="Times New Roman" w:hAnsi="Times New Roman" w:cs="Times New Roman"/>
          <w:sz w:val="28"/>
          <w:szCs w:val="28"/>
        </w:rPr>
        <w:t xml:space="preserve">Конкурса, представителей </w:t>
      </w:r>
      <w:r w:rsidR="00D521CF" w:rsidRPr="00C35459">
        <w:rPr>
          <w:rFonts w:ascii="Times New Roman" w:hAnsi="Times New Roman" w:cs="Times New Roman"/>
          <w:sz w:val="28"/>
          <w:szCs w:val="28"/>
        </w:rPr>
        <w:t xml:space="preserve">научного и </w:t>
      </w:r>
      <w:r w:rsidRPr="00C35459">
        <w:rPr>
          <w:rFonts w:ascii="Times New Roman" w:hAnsi="Times New Roman" w:cs="Times New Roman"/>
          <w:sz w:val="28"/>
          <w:szCs w:val="28"/>
        </w:rPr>
        <w:t>бизнес-сообщества.</w:t>
      </w:r>
    </w:p>
    <w:p w14:paraId="66C8E778" w14:textId="1A60FB08" w:rsidR="009231FD" w:rsidRPr="00C35459" w:rsidRDefault="009231FD" w:rsidP="00C35459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2.</w:t>
      </w:r>
      <w:r w:rsidR="00130D73" w:rsidRPr="00C35459">
        <w:rPr>
          <w:rFonts w:ascii="Times New Roman" w:hAnsi="Times New Roman" w:cs="Times New Roman"/>
          <w:sz w:val="28"/>
          <w:szCs w:val="28"/>
        </w:rPr>
        <w:t>6</w:t>
      </w:r>
      <w:r w:rsidRPr="00C35459">
        <w:rPr>
          <w:rFonts w:ascii="Times New Roman" w:hAnsi="Times New Roman" w:cs="Times New Roman"/>
          <w:sz w:val="28"/>
          <w:szCs w:val="28"/>
        </w:rPr>
        <w:t>.</w:t>
      </w:r>
      <w:r w:rsidR="00D521CF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Pr="00C35459">
        <w:rPr>
          <w:rFonts w:ascii="Times New Roman" w:hAnsi="Times New Roman" w:cs="Times New Roman"/>
          <w:sz w:val="28"/>
          <w:szCs w:val="28"/>
        </w:rPr>
        <w:t xml:space="preserve">Сайт – официальный сайт Конкурса в информационно-телекоммуникационной сети «Интернет», расположенный по адресу: </w:t>
      </w:r>
      <w:r w:rsidR="007A394C" w:rsidRPr="00C35459">
        <w:rPr>
          <w:rFonts w:ascii="Times New Roman" w:hAnsi="Times New Roman" w:cs="Times New Roman"/>
          <w:sz w:val="28"/>
          <w:szCs w:val="28"/>
        </w:rPr>
        <w:t>https://lift-bf.ru/contest/ran-2025.</w:t>
      </w:r>
    </w:p>
    <w:p w14:paraId="4464DF9A" w14:textId="1F4ED07C" w:rsidR="009231FD" w:rsidRPr="00C35459" w:rsidRDefault="009231FD" w:rsidP="00C35459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2.</w:t>
      </w:r>
      <w:r w:rsidR="00130D73" w:rsidRPr="00C35459">
        <w:rPr>
          <w:rFonts w:ascii="Times New Roman" w:hAnsi="Times New Roman" w:cs="Times New Roman"/>
          <w:sz w:val="28"/>
          <w:szCs w:val="28"/>
        </w:rPr>
        <w:t>7</w:t>
      </w:r>
      <w:r w:rsidRPr="00C35459">
        <w:rPr>
          <w:rFonts w:ascii="Times New Roman" w:hAnsi="Times New Roman" w:cs="Times New Roman"/>
          <w:sz w:val="28"/>
          <w:szCs w:val="28"/>
        </w:rPr>
        <w:t xml:space="preserve">. </w:t>
      </w:r>
      <w:r w:rsidRPr="00C35459">
        <w:rPr>
          <w:rFonts w:ascii="Times New Roman" w:hAnsi="Times New Roman" w:cs="Times New Roman"/>
          <w:sz w:val="28"/>
          <w:szCs w:val="28"/>
        </w:rPr>
        <w:tab/>
      </w:r>
      <w:r w:rsidR="00D521CF" w:rsidRPr="00C35459">
        <w:rPr>
          <w:rFonts w:ascii="Times New Roman" w:hAnsi="Times New Roman" w:cs="Times New Roman"/>
          <w:sz w:val="28"/>
          <w:szCs w:val="28"/>
        </w:rPr>
        <w:t xml:space="preserve">Номинация – </w:t>
      </w:r>
      <w:r w:rsidR="008E574F" w:rsidRPr="00C35459">
        <w:rPr>
          <w:rFonts w:ascii="Times New Roman" w:hAnsi="Times New Roman" w:cs="Times New Roman"/>
          <w:sz w:val="28"/>
          <w:szCs w:val="28"/>
        </w:rPr>
        <w:t>тема Конкурса, объединяющая конкурсные работы по одному или нескольким направлениям научных разработок.</w:t>
      </w:r>
    </w:p>
    <w:p w14:paraId="6CE2FE32" w14:textId="3E3EC746" w:rsidR="009231FD" w:rsidRPr="00C35459" w:rsidRDefault="009231FD" w:rsidP="00C35459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2.</w:t>
      </w:r>
      <w:r w:rsidR="00130D73" w:rsidRPr="00C35459">
        <w:rPr>
          <w:rFonts w:ascii="Times New Roman" w:hAnsi="Times New Roman" w:cs="Times New Roman"/>
          <w:sz w:val="28"/>
          <w:szCs w:val="28"/>
        </w:rPr>
        <w:t>8</w:t>
      </w:r>
      <w:r w:rsidRPr="00C35459">
        <w:rPr>
          <w:rFonts w:ascii="Times New Roman" w:hAnsi="Times New Roman" w:cs="Times New Roman"/>
          <w:sz w:val="28"/>
          <w:szCs w:val="28"/>
        </w:rPr>
        <w:t>.</w:t>
      </w:r>
      <w:r w:rsidRPr="00C35459">
        <w:rPr>
          <w:rFonts w:ascii="Times New Roman" w:hAnsi="Times New Roman" w:cs="Times New Roman"/>
          <w:sz w:val="28"/>
          <w:szCs w:val="28"/>
        </w:rPr>
        <w:tab/>
      </w:r>
      <w:r w:rsidR="00D521CF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Pr="00C35459">
        <w:rPr>
          <w:rFonts w:ascii="Times New Roman" w:hAnsi="Times New Roman" w:cs="Times New Roman"/>
          <w:sz w:val="28"/>
          <w:szCs w:val="28"/>
        </w:rPr>
        <w:t>Календарь мероприятий – график сопутствующих мероприятий и расписание этапов Конкурса, которые публикуются Организатор</w:t>
      </w:r>
      <w:r w:rsidR="00CD0CEC" w:rsidRPr="00C35459">
        <w:rPr>
          <w:rFonts w:ascii="Times New Roman" w:hAnsi="Times New Roman" w:cs="Times New Roman"/>
          <w:sz w:val="28"/>
          <w:szCs w:val="28"/>
        </w:rPr>
        <w:t>о</w:t>
      </w:r>
      <w:r w:rsidR="00E86776" w:rsidRPr="00C35459">
        <w:rPr>
          <w:rFonts w:ascii="Times New Roman" w:hAnsi="Times New Roman" w:cs="Times New Roman"/>
          <w:sz w:val="28"/>
          <w:szCs w:val="28"/>
        </w:rPr>
        <w:t>м</w:t>
      </w:r>
      <w:r w:rsidRPr="00C35459">
        <w:rPr>
          <w:rFonts w:ascii="Times New Roman" w:hAnsi="Times New Roman" w:cs="Times New Roman"/>
          <w:sz w:val="28"/>
          <w:szCs w:val="28"/>
        </w:rPr>
        <w:t xml:space="preserve"> на Сайте.</w:t>
      </w:r>
    </w:p>
    <w:p w14:paraId="5B3EA98A" w14:textId="017D88D7" w:rsidR="009231FD" w:rsidRPr="00C35459" w:rsidRDefault="009231FD" w:rsidP="00C35459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2.</w:t>
      </w:r>
      <w:r w:rsidR="00130D73" w:rsidRPr="00C35459">
        <w:rPr>
          <w:rFonts w:ascii="Times New Roman" w:hAnsi="Times New Roman" w:cs="Times New Roman"/>
          <w:sz w:val="28"/>
          <w:szCs w:val="28"/>
        </w:rPr>
        <w:t>9</w:t>
      </w:r>
      <w:r w:rsidRPr="00C35459">
        <w:rPr>
          <w:rFonts w:ascii="Times New Roman" w:hAnsi="Times New Roman" w:cs="Times New Roman"/>
          <w:sz w:val="28"/>
          <w:szCs w:val="28"/>
        </w:rPr>
        <w:t>.</w:t>
      </w:r>
      <w:r w:rsidRPr="00C35459">
        <w:rPr>
          <w:rFonts w:ascii="Times New Roman" w:hAnsi="Times New Roman" w:cs="Times New Roman"/>
          <w:sz w:val="28"/>
          <w:szCs w:val="28"/>
        </w:rPr>
        <w:tab/>
      </w:r>
      <w:r w:rsidR="00D521CF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DA6102"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Приз</w:t>
      </w:r>
      <w:r w:rsidR="00DA6102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D521CF" w:rsidRPr="00C35459">
        <w:rPr>
          <w:rFonts w:ascii="Times New Roman" w:hAnsi="Times New Roman" w:cs="Times New Roman"/>
          <w:sz w:val="28"/>
          <w:szCs w:val="28"/>
        </w:rPr>
        <w:t>–</w:t>
      </w:r>
      <w:r w:rsidR="00C00047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0C01B2" w:rsidRPr="00C35459">
        <w:rPr>
          <w:rFonts w:ascii="Times New Roman" w:hAnsi="Times New Roman" w:cs="Times New Roman"/>
          <w:sz w:val="28"/>
          <w:szCs w:val="28"/>
        </w:rPr>
        <w:t>денежное вознаграждение</w:t>
      </w:r>
      <w:r w:rsidR="00C00047" w:rsidRPr="00C35459">
        <w:rPr>
          <w:rFonts w:ascii="Times New Roman" w:hAnsi="Times New Roman" w:cs="Times New Roman"/>
          <w:sz w:val="28"/>
          <w:szCs w:val="28"/>
        </w:rPr>
        <w:t>, выплачиваем</w:t>
      </w:r>
      <w:r w:rsidR="00582FC9" w:rsidRPr="00C35459">
        <w:rPr>
          <w:rFonts w:ascii="Times New Roman" w:hAnsi="Times New Roman" w:cs="Times New Roman"/>
          <w:sz w:val="28"/>
          <w:szCs w:val="28"/>
        </w:rPr>
        <w:t>ое</w:t>
      </w:r>
      <w:r w:rsidR="00C00047" w:rsidRPr="00C35459">
        <w:rPr>
          <w:rFonts w:ascii="Times New Roman" w:hAnsi="Times New Roman" w:cs="Times New Roman"/>
          <w:sz w:val="28"/>
          <w:szCs w:val="28"/>
        </w:rPr>
        <w:t xml:space="preserve"> Организаторами– победител</w:t>
      </w:r>
      <w:r w:rsidR="000C01B2" w:rsidRPr="00C35459">
        <w:rPr>
          <w:rFonts w:ascii="Times New Roman" w:hAnsi="Times New Roman" w:cs="Times New Roman"/>
          <w:sz w:val="28"/>
          <w:szCs w:val="28"/>
        </w:rPr>
        <w:t>ям в соответствующих</w:t>
      </w:r>
      <w:r w:rsidR="00C00047" w:rsidRPr="00C35459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582FC9" w:rsidRPr="00C35459">
        <w:rPr>
          <w:rFonts w:ascii="Times New Roman" w:hAnsi="Times New Roman" w:cs="Times New Roman"/>
          <w:sz w:val="28"/>
          <w:szCs w:val="28"/>
        </w:rPr>
        <w:t>я</w:t>
      </w:r>
      <w:r w:rsidR="000C01B2" w:rsidRPr="00C35459">
        <w:rPr>
          <w:rFonts w:ascii="Times New Roman" w:hAnsi="Times New Roman" w:cs="Times New Roman"/>
          <w:sz w:val="28"/>
          <w:szCs w:val="28"/>
        </w:rPr>
        <w:t>х</w:t>
      </w:r>
      <w:r w:rsidR="00C00047" w:rsidRPr="00C35459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1D123CD2" w14:textId="7081567C" w:rsidR="009231FD" w:rsidRPr="00C35459" w:rsidRDefault="009231FD" w:rsidP="00C3545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2.</w:t>
      </w:r>
      <w:r w:rsidR="00130D73" w:rsidRPr="00C35459">
        <w:rPr>
          <w:rFonts w:ascii="Times New Roman" w:hAnsi="Times New Roman" w:cs="Times New Roman"/>
          <w:sz w:val="28"/>
          <w:szCs w:val="28"/>
        </w:rPr>
        <w:t>10</w:t>
      </w:r>
      <w:r w:rsidRPr="00C35459">
        <w:rPr>
          <w:rFonts w:ascii="Times New Roman" w:hAnsi="Times New Roman" w:cs="Times New Roman"/>
          <w:sz w:val="28"/>
          <w:szCs w:val="28"/>
        </w:rPr>
        <w:t xml:space="preserve">. </w:t>
      </w:r>
      <w:r w:rsidR="00C00047" w:rsidRPr="00C35459">
        <w:rPr>
          <w:rFonts w:ascii="Times New Roman" w:hAnsi="Times New Roman" w:cs="Times New Roman"/>
          <w:sz w:val="28"/>
          <w:szCs w:val="28"/>
        </w:rPr>
        <w:t>Сертификат – документ, подписанный уполномоченными представителями Организаторов, подтверждающий право Участник</w:t>
      </w:r>
      <w:r w:rsidR="00582FC9" w:rsidRPr="00C35459">
        <w:rPr>
          <w:rFonts w:ascii="Times New Roman" w:hAnsi="Times New Roman" w:cs="Times New Roman"/>
          <w:sz w:val="28"/>
          <w:szCs w:val="28"/>
        </w:rPr>
        <w:t>а</w:t>
      </w:r>
      <w:r w:rsidR="007A7980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C00047" w:rsidRPr="00C35459">
        <w:rPr>
          <w:rFonts w:ascii="Times New Roman" w:hAnsi="Times New Roman" w:cs="Times New Roman"/>
          <w:sz w:val="28"/>
          <w:szCs w:val="28"/>
        </w:rPr>
        <w:t>на получение</w:t>
      </w:r>
      <w:r w:rsidR="00415626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674749" w:rsidRPr="00C35459">
        <w:rPr>
          <w:rFonts w:ascii="Times New Roman" w:hAnsi="Times New Roman" w:cs="Times New Roman"/>
          <w:sz w:val="28"/>
          <w:szCs w:val="28"/>
        </w:rPr>
        <w:t>приза</w:t>
      </w:r>
      <w:r w:rsidR="00C00047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1DD083F4" w14:textId="77777777" w:rsidR="00071BE9" w:rsidRPr="00C35459" w:rsidRDefault="00071BE9" w:rsidP="00460C7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AE1A5" w14:textId="3ECABE70" w:rsidR="00071BE9" w:rsidRPr="00C35459" w:rsidRDefault="00071BE9" w:rsidP="00C3545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конкурса</w:t>
      </w:r>
    </w:p>
    <w:p w14:paraId="06B6627F" w14:textId="564830E7" w:rsidR="00C35459" w:rsidRPr="00C35459" w:rsidRDefault="00231EB7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71BE9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="00071BE9" w:rsidRPr="00C354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71BE9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A97A91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ью</w:t>
      </w:r>
      <w:r w:rsidR="002325E4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BE9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Конкурса явля</w:t>
      </w:r>
      <w:r w:rsidR="00A97A91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325E4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A97A91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CEC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популяризации российской науки и образования, создани</w:t>
      </w:r>
      <w:r w:rsidR="002D567A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D0CEC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 для развития </w:t>
      </w:r>
      <w:r w:rsidR="00CD0CEC" w:rsidRPr="00C35459">
        <w:rPr>
          <w:rFonts w:ascii="Times New Roman" w:hAnsi="Times New Roman" w:cs="Times New Roman"/>
          <w:sz w:val="28"/>
          <w:szCs w:val="28"/>
        </w:rPr>
        <w:t xml:space="preserve">студентов и молодых ученых в </w:t>
      </w:r>
      <w:r w:rsidR="00CD0CEC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наукоемких сферах</w:t>
      </w:r>
      <w:r w:rsidR="002D567A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, сферах инновационных технологий и креативных индустрий.</w:t>
      </w:r>
    </w:p>
    <w:p w14:paraId="4A80F51D" w14:textId="77777777" w:rsidR="00CD0CEC" w:rsidRPr="00C35459" w:rsidRDefault="00231EB7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97A91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97A91" w:rsidRPr="00C35459">
        <w:rPr>
          <w:rFonts w:ascii="Times New Roman" w:hAnsi="Times New Roman" w:cs="Times New Roman"/>
          <w:sz w:val="28"/>
          <w:szCs w:val="28"/>
        </w:rPr>
        <w:t>2. Задач</w:t>
      </w:r>
      <w:r w:rsidR="00C753FB" w:rsidRPr="00C35459">
        <w:rPr>
          <w:rFonts w:ascii="Times New Roman" w:hAnsi="Times New Roman" w:cs="Times New Roman"/>
          <w:sz w:val="28"/>
          <w:szCs w:val="28"/>
        </w:rPr>
        <w:t>и</w:t>
      </w:r>
      <w:r w:rsidR="00A97A91" w:rsidRPr="00C35459">
        <w:rPr>
          <w:rFonts w:ascii="Times New Roman" w:hAnsi="Times New Roman" w:cs="Times New Roman"/>
          <w:sz w:val="28"/>
          <w:szCs w:val="28"/>
        </w:rPr>
        <w:t xml:space="preserve"> Конкурса:</w:t>
      </w:r>
      <w:r w:rsidR="00CD0CEC" w:rsidRPr="00C354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96998" w14:textId="2FBF2DCA" w:rsidR="00A97A91" w:rsidRPr="00C35459" w:rsidRDefault="002D567A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459">
        <w:rPr>
          <w:rFonts w:ascii="Times New Roman" w:hAnsi="Times New Roman" w:cs="Times New Roman"/>
          <w:sz w:val="28"/>
          <w:szCs w:val="28"/>
        </w:rPr>
        <w:lastRenderedPageBreak/>
        <w:t xml:space="preserve">- поддержка студентов и молодых ученых, </w:t>
      </w:r>
      <w:r w:rsidR="00CD0CEC" w:rsidRPr="00C35459">
        <w:rPr>
          <w:rFonts w:ascii="Times New Roman" w:hAnsi="Times New Roman" w:cs="Times New Roman"/>
          <w:sz w:val="28"/>
          <w:szCs w:val="28"/>
        </w:rPr>
        <w:t xml:space="preserve">разрабатывающих </w:t>
      </w:r>
      <w:r w:rsidRPr="00C35459">
        <w:rPr>
          <w:rFonts w:ascii="Times New Roman" w:hAnsi="Times New Roman" w:cs="Times New Roman"/>
          <w:sz w:val="28"/>
          <w:szCs w:val="28"/>
        </w:rPr>
        <w:t xml:space="preserve">и </w:t>
      </w:r>
      <w:r w:rsidR="00CD0CEC" w:rsidRPr="00C35459">
        <w:rPr>
          <w:rFonts w:ascii="Times New Roman" w:hAnsi="Times New Roman" w:cs="Times New Roman"/>
          <w:sz w:val="28"/>
          <w:szCs w:val="28"/>
        </w:rPr>
        <w:t>внедряющих результаты инновационных научных разработок</w:t>
      </w:r>
      <w:r w:rsidRPr="00C35459">
        <w:rPr>
          <w:rFonts w:ascii="Times New Roman" w:hAnsi="Times New Roman" w:cs="Times New Roman"/>
          <w:sz w:val="28"/>
          <w:szCs w:val="28"/>
        </w:rPr>
        <w:t xml:space="preserve">, </w:t>
      </w:r>
      <w:r w:rsidR="00CD0CEC" w:rsidRPr="00C35459">
        <w:rPr>
          <w:rFonts w:ascii="Times New Roman" w:hAnsi="Times New Roman" w:cs="Times New Roman"/>
          <w:sz w:val="28"/>
          <w:szCs w:val="28"/>
        </w:rPr>
        <w:t>новейших исследований в приоритетных отраслях экономики</w:t>
      </w:r>
      <w:r w:rsidR="00BE1524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0F57404" w14:textId="54C280E9" w:rsidR="0016622E" w:rsidRPr="00C35459" w:rsidRDefault="002325E4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1BE9" w:rsidRPr="00C35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BE9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содействие </w:t>
      </w:r>
      <w:r w:rsidR="007A7980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студентам и </w:t>
      </w:r>
      <w:r w:rsidR="00071BE9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молодым ученым</w:t>
      </w:r>
      <w:r w:rsidR="000A063B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2D567A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0A063B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внедрении </w:t>
      </w:r>
      <w:r w:rsidR="002D567A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своих разработок и </w:t>
      </w:r>
      <w:r w:rsidR="000A063B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результатов исследований</w:t>
      </w:r>
      <w:r w:rsidR="002D567A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созданию на их основе наукоемких продуктов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11DBF2A" w14:textId="2AC7DF96" w:rsidR="002325E4" w:rsidRPr="00C35459" w:rsidRDefault="008E574F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9060B0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привлечение </w:t>
      </w:r>
      <w:r w:rsidR="00B142DC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внимания </w:t>
      </w:r>
      <w:r w:rsidR="009060B0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научных центров и образовательных организаций к развитию науки, в том числе через поддержку </w:t>
      </w:r>
      <w:r w:rsidR="007A3EF5"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инновационных научных разработок и новейших исследований</w:t>
      </w:r>
      <w:r w:rsidR="009060B0"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приоритетных отраслях экономики</w:t>
      </w:r>
      <w:r w:rsidR="002325E4"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13FA242" w14:textId="1B047F0C" w:rsidR="009373E6" w:rsidRPr="00C35459" w:rsidRDefault="009373E6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3.3. Номинации Конкурса указаны в Приложении № 1, являющемся неотъемлемой частью настоящего Положения.</w:t>
      </w:r>
    </w:p>
    <w:p w14:paraId="6117EDD8" w14:textId="74B6C3EE" w:rsidR="002325E4" w:rsidRPr="00C35459" w:rsidRDefault="002325E4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EFF5CB" w14:textId="61CDA64C" w:rsidR="00C35459" w:rsidRPr="00C35459" w:rsidRDefault="005D570A" w:rsidP="00C35459">
      <w:pPr>
        <w:pStyle w:val="a3"/>
        <w:numPr>
          <w:ilvl w:val="0"/>
          <w:numId w:val="5"/>
        </w:numPr>
        <w:tabs>
          <w:tab w:val="left" w:pos="709"/>
          <w:tab w:val="left" w:pos="1418"/>
          <w:tab w:val="left" w:pos="1560"/>
        </w:tabs>
        <w:spacing w:line="27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участникам Конкурса и их </w:t>
      </w:r>
      <w:r w:rsidR="00851094" w:rsidRPr="00C35459">
        <w:rPr>
          <w:rFonts w:ascii="Times New Roman" w:hAnsi="Times New Roman" w:cs="Times New Roman"/>
          <w:b/>
          <w:bCs/>
          <w:sz w:val="28"/>
          <w:szCs w:val="28"/>
        </w:rPr>
        <w:t>работам</w:t>
      </w:r>
    </w:p>
    <w:p w14:paraId="57EBB881" w14:textId="52AEC327" w:rsidR="005D570A" w:rsidRPr="00C35459" w:rsidRDefault="00FB2A0C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4</w:t>
      </w:r>
      <w:r w:rsidR="00D82053" w:rsidRPr="00C35459">
        <w:rPr>
          <w:rFonts w:ascii="Times New Roman" w:hAnsi="Times New Roman" w:cs="Times New Roman"/>
          <w:sz w:val="28"/>
          <w:szCs w:val="28"/>
        </w:rPr>
        <w:t>.1 Требования к участникам Конкурса</w:t>
      </w:r>
      <w:r w:rsidR="00F34014" w:rsidRPr="00C35459">
        <w:rPr>
          <w:rFonts w:ascii="Times New Roman" w:hAnsi="Times New Roman" w:cs="Times New Roman"/>
          <w:sz w:val="28"/>
          <w:szCs w:val="28"/>
        </w:rPr>
        <w:t>:</w:t>
      </w:r>
    </w:p>
    <w:p w14:paraId="692A8D49" w14:textId="5E61BF1C" w:rsidR="00F34014" w:rsidRPr="00C35459" w:rsidRDefault="00FB2A0C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4</w:t>
      </w:r>
      <w:r w:rsidR="007B72DD" w:rsidRPr="00C35459">
        <w:rPr>
          <w:rFonts w:ascii="Times New Roman" w:hAnsi="Times New Roman" w:cs="Times New Roman"/>
          <w:sz w:val="28"/>
          <w:szCs w:val="28"/>
        </w:rPr>
        <w:t>.1.1</w:t>
      </w:r>
      <w:r w:rsidR="00D82053" w:rsidRPr="00C35459">
        <w:rPr>
          <w:rFonts w:ascii="Times New Roman" w:hAnsi="Times New Roman" w:cs="Times New Roman"/>
          <w:sz w:val="28"/>
          <w:szCs w:val="28"/>
        </w:rPr>
        <w:t xml:space="preserve"> При подаче заявки </w:t>
      </w:r>
      <w:r w:rsidR="00C531D4" w:rsidRPr="00C35459">
        <w:rPr>
          <w:rFonts w:ascii="Times New Roman" w:hAnsi="Times New Roman" w:cs="Times New Roman"/>
          <w:sz w:val="28"/>
          <w:szCs w:val="28"/>
        </w:rPr>
        <w:t>Участник</w:t>
      </w:r>
      <w:r w:rsidR="00D82053" w:rsidRPr="00C35459">
        <w:rPr>
          <w:rFonts w:ascii="Times New Roman" w:hAnsi="Times New Roman" w:cs="Times New Roman"/>
          <w:sz w:val="28"/>
          <w:szCs w:val="28"/>
        </w:rPr>
        <w:t xml:space="preserve"> указывает номинацию, тему исследования или научной разработки</w:t>
      </w:r>
      <w:r w:rsidR="00CD0523" w:rsidRPr="00C3545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142DC" w:rsidRPr="00C35459">
        <w:rPr>
          <w:rFonts w:ascii="Times New Roman" w:hAnsi="Times New Roman" w:cs="Times New Roman"/>
          <w:sz w:val="28"/>
          <w:szCs w:val="28"/>
        </w:rPr>
        <w:t xml:space="preserve"> научная </w:t>
      </w:r>
      <w:r w:rsidR="00CD0523" w:rsidRPr="00C35459">
        <w:rPr>
          <w:rFonts w:ascii="Times New Roman" w:hAnsi="Times New Roman" w:cs="Times New Roman"/>
          <w:sz w:val="28"/>
          <w:szCs w:val="28"/>
        </w:rPr>
        <w:t>работ</w:t>
      </w:r>
      <w:r w:rsidR="00B142DC" w:rsidRPr="00C35459">
        <w:rPr>
          <w:rFonts w:ascii="Times New Roman" w:hAnsi="Times New Roman" w:cs="Times New Roman"/>
          <w:sz w:val="28"/>
          <w:szCs w:val="28"/>
        </w:rPr>
        <w:t>а</w:t>
      </w:r>
      <w:r w:rsidR="00CD0523" w:rsidRPr="00C35459">
        <w:rPr>
          <w:rFonts w:ascii="Times New Roman" w:hAnsi="Times New Roman" w:cs="Times New Roman"/>
          <w:sz w:val="28"/>
          <w:szCs w:val="28"/>
        </w:rPr>
        <w:t>)</w:t>
      </w:r>
      <w:r w:rsidR="00D82053" w:rsidRPr="00C35459">
        <w:rPr>
          <w:rFonts w:ascii="Times New Roman" w:hAnsi="Times New Roman" w:cs="Times New Roman"/>
          <w:sz w:val="28"/>
          <w:szCs w:val="28"/>
        </w:rPr>
        <w:t>, персональные данные Лидера команды и каждого члена команды</w:t>
      </w:r>
      <w:r w:rsidR="00C531D4" w:rsidRPr="00C35459">
        <w:rPr>
          <w:rFonts w:ascii="Times New Roman" w:hAnsi="Times New Roman" w:cs="Times New Roman"/>
          <w:sz w:val="28"/>
          <w:szCs w:val="28"/>
        </w:rPr>
        <w:t xml:space="preserve"> (для командной Заявки</w:t>
      </w:r>
      <w:r w:rsidR="00D82053" w:rsidRPr="00C35459">
        <w:rPr>
          <w:rFonts w:ascii="Times New Roman" w:hAnsi="Times New Roman" w:cs="Times New Roman"/>
          <w:sz w:val="28"/>
          <w:szCs w:val="28"/>
        </w:rPr>
        <w:t xml:space="preserve">, а именно имя, отчество, фамилию, дату рождения, </w:t>
      </w:r>
      <w:r w:rsidR="00F34014" w:rsidRPr="00C35459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5F0393" w:rsidRPr="00C35459">
        <w:rPr>
          <w:rFonts w:ascii="Times New Roman" w:hAnsi="Times New Roman" w:cs="Times New Roman"/>
          <w:sz w:val="28"/>
          <w:szCs w:val="28"/>
        </w:rPr>
        <w:t xml:space="preserve">ученой </w:t>
      </w:r>
      <w:r w:rsidR="00282739" w:rsidRPr="00C35459">
        <w:rPr>
          <w:rFonts w:ascii="Times New Roman" w:hAnsi="Times New Roman" w:cs="Times New Roman"/>
          <w:sz w:val="28"/>
          <w:szCs w:val="28"/>
        </w:rPr>
        <w:t>степени</w:t>
      </w:r>
      <w:r w:rsidR="00C531D4" w:rsidRPr="00C35459">
        <w:rPr>
          <w:rFonts w:ascii="Times New Roman" w:hAnsi="Times New Roman" w:cs="Times New Roman"/>
          <w:sz w:val="28"/>
          <w:szCs w:val="28"/>
        </w:rPr>
        <w:t>, в случае наличия</w:t>
      </w:r>
      <w:r w:rsidR="00282739" w:rsidRPr="00C35459">
        <w:rPr>
          <w:rFonts w:ascii="Times New Roman" w:hAnsi="Times New Roman" w:cs="Times New Roman"/>
          <w:sz w:val="28"/>
          <w:szCs w:val="28"/>
        </w:rPr>
        <w:t>.</w:t>
      </w:r>
      <w:r w:rsidR="00FE3D2D" w:rsidRPr="00C354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4207E" w14:textId="66ED6CFC" w:rsidR="00177E14" w:rsidRPr="00C35459" w:rsidRDefault="00FB2A0C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4</w:t>
      </w:r>
      <w:r w:rsidR="007B72DD" w:rsidRPr="00C35459">
        <w:rPr>
          <w:rFonts w:ascii="Times New Roman" w:hAnsi="Times New Roman" w:cs="Times New Roman"/>
          <w:sz w:val="28"/>
          <w:szCs w:val="28"/>
        </w:rPr>
        <w:t>.1.2</w:t>
      </w:r>
      <w:r w:rsidR="00F3401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177E14" w:rsidRPr="00C35459">
        <w:rPr>
          <w:rFonts w:ascii="Times New Roman" w:hAnsi="Times New Roman" w:cs="Times New Roman"/>
          <w:sz w:val="28"/>
          <w:szCs w:val="28"/>
        </w:rPr>
        <w:t>Участник</w:t>
      </w:r>
      <w:r w:rsidR="00C531D4" w:rsidRPr="00C35459">
        <w:rPr>
          <w:rFonts w:ascii="Times New Roman" w:hAnsi="Times New Roman" w:cs="Times New Roman"/>
          <w:sz w:val="28"/>
          <w:szCs w:val="28"/>
        </w:rPr>
        <w:t>/Участники К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C531D4" w:rsidRPr="00C35459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177E14" w:rsidRPr="00C35459">
        <w:rPr>
          <w:rFonts w:ascii="Times New Roman" w:hAnsi="Times New Roman" w:cs="Times New Roman"/>
          <w:sz w:val="28"/>
          <w:szCs w:val="28"/>
        </w:rPr>
        <w:t>требованиям, указанным в пункт</w:t>
      </w:r>
      <w:r w:rsidR="00C531D4" w:rsidRPr="00C35459">
        <w:rPr>
          <w:rFonts w:ascii="Times New Roman" w:hAnsi="Times New Roman" w:cs="Times New Roman"/>
          <w:sz w:val="28"/>
          <w:szCs w:val="28"/>
        </w:rPr>
        <w:t>ах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 2.3</w:t>
      </w:r>
      <w:r w:rsidR="00C531D4" w:rsidRPr="00C35459">
        <w:rPr>
          <w:rFonts w:ascii="Times New Roman" w:hAnsi="Times New Roman" w:cs="Times New Roman"/>
          <w:sz w:val="28"/>
          <w:szCs w:val="28"/>
        </w:rPr>
        <w:t>, 2.4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0BDF994" w14:textId="2284F8BB" w:rsidR="00F34014" w:rsidRPr="00C35459" w:rsidRDefault="00FB2A0C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4</w:t>
      </w:r>
      <w:r w:rsidR="00F34014" w:rsidRPr="00C35459">
        <w:rPr>
          <w:rFonts w:ascii="Times New Roman" w:hAnsi="Times New Roman" w:cs="Times New Roman"/>
          <w:sz w:val="28"/>
          <w:szCs w:val="28"/>
        </w:rPr>
        <w:t xml:space="preserve">.2 Требования к </w:t>
      </w:r>
      <w:r w:rsidR="00B142DC" w:rsidRPr="00C35459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F34014" w:rsidRPr="00C35459">
        <w:rPr>
          <w:rFonts w:ascii="Times New Roman" w:hAnsi="Times New Roman" w:cs="Times New Roman"/>
          <w:sz w:val="28"/>
          <w:szCs w:val="28"/>
        </w:rPr>
        <w:t>работ</w:t>
      </w:r>
      <w:r w:rsidR="00B142DC" w:rsidRPr="00C35459">
        <w:rPr>
          <w:rFonts w:ascii="Times New Roman" w:hAnsi="Times New Roman" w:cs="Times New Roman"/>
          <w:sz w:val="28"/>
          <w:szCs w:val="28"/>
        </w:rPr>
        <w:t>е (работе)</w:t>
      </w:r>
      <w:r w:rsidR="00F34014" w:rsidRPr="00C35459">
        <w:rPr>
          <w:rFonts w:ascii="Times New Roman" w:hAnsi="Times New Roman" w:cs="Times New Roman"/>
          <w:sz w:val="28"/>
          <w:szCs w:val="28"/>
        </w:rPr>
        <w:t>:</w:t>
      </w:r>
    </w:p>
    <w:p w14:paraId="05FEACCC" w14:textId="5653CE9C" w:rsidR="00FE3D2D" w:rsidRPr="00D86FAE" w:rsidRDefault="00FB2A0C" w:rsidP="00D86FAE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4</w:t>
      </w:r>
      <w:r w:rsidR="007B72DD" w:rsidRPr="00C35459">
        <w:rPr>
          <w:rFonts w:ascii="Times New Roman" w:hAnsi="Times New Roman" w:cs="Times New Roman"/>
          <w:sz w:val="28"/>
          <w:szCs w:val="28"/>
        </w:rPr>
        <w:t>.2.1</w:t>
      </w:r>
      <w:r w:rsidR="00F34014" w:rsidRPr="00C35459">
        <w:rPr>
          <w:rFonts w:ascii="Times New Roman" w:hAnsi="Times New Roman" w:cs="Times New Roman"/>
          <w:sz w:val="28"/>
          <w:szCs w:val="28"/>
        </w:rPr>
        <w:t xml:space="preserve"> К участию в Конкурсе принимаются </w:t>
      </w:r>
      <w:r w:rsidR="009776AF" w:rsidRPr="00C35459">
        <w:rPr>
          <w:rFonts w:ascii="Times New Roman" w:hAnsi="Times New Roman" w:cs="Times New Roman"/>
          <w:sz w:val="28"/>
          <w:szCs w:val="28"/>
        </w:rPr>
        <w:t>научные исследования</w:t>
      </w:r>
      <w:r w:rsidR="00F34014" w:rsidRPr="00C35459">
        <w:rPr>
          <w:rFonts w:ascii="Times New Roman" w:hAnsi="Times New Roman" w:cs="Times New Roman"/>
          <w:sz w:val="28"/>
          <w:szCs w:val="28"/>
        </w:rPr>
        <w:t xml:space="preserve"> и </w:t>
      </w:r>
      <w:r w:rsidR="00011EA3" w:rsidRPr="00C35459">
        <w:rPr>
          <w:rFonts w:ascii="Times New Roman" w:hAnsi="Times New Roman" w:cs="Times New Roman"/>
          <w:sz w:val="28"/>
          <w:szCs w:val="28"/>
        </w:rPr>
        <w:t xml:space="preserve">инновационные научные </w:t>
      </w:r>
      <w:r w:rsidR="00F34014" w:rsidRPr="00C35459">
        <w:rPr>
          <w:rFonts w:ascii="Times New Roman" w:hAnsi="Times New Roman" w:cs="Times New Roman"/>
          <w:sz w:val="28"/>
          <w:szCs w:val="28"/>
        </w:rPr>
        <w:t>разработки</w:t>
      </w:r>
      <w:r w:rsidR="00F80D07" w:rsidRPr="00C35459">
        <w:rPr>
          <w:rFonts w:ascii="Times New Roman" w:hAnsi="Times New Roman" w:cs="Times New Roman"/>
          <w:sz w:val="28"/>
          <w:szCs w:val="28"/>
        </w:rPr>
        <w:t xml:space="preserve">, вносящие значительный вклад в развитие естественных, технических, медицинских и сельскохозяйственных наук, </w:t>
      </w:r>
      <w:r w:rsidR="00B142DC" w:rsidRPr="00C35459">
        <w:rPr>
          <w:rFonts w:ascii="Times New Roman" w:hAnsi="Times New Roman" w:cs="Times New Roman"/>
          <w:sz w:val="28"/>
          <w:szCs w:val="28"/>
        </w:rPr>
        <w:t xml:space="preserve">креативных индустрий, </w:t>
      </w:r>
      <w:r w:rsidR="00F80D07" w:rsidRPr="00C35459">
        <w:rPr>
          <w:rFonts w:ascii="Times New Roman" w:hAnsi="Times New Roman" w:cs="Times New Roman"/>
          <w:sz w:val="28"/>
          <w:szCs w:val="28"/>
        </w:rPr>
        <w:t xml:space="preserve">результаты которых </w:t>
      </w:r>
      <w:r w:rsidR="00F34014" w:rsidRPr="00C35459">
        <w:rPr>
          <w:rFonts w:ascii="Times New Roman" w:hAnsi="Times New Roman" w:cs="Times New Roman"/>
          <w:sz w:val="28"/>
          <w:szCs w:val="28"/>
        </w:rPr>
        <w:t>имеют практическое значение для развития данных отраслей экономик</w:t>
      </w:r>
      <w:r w:rsidR="00D86FAE">
        <w:rPr>
          <w:rFonts w:ascii="Times New Roman" w:hAnsi="Times New Roman" w:cs="Times New Roman"/>
          <w:sz w:val="28"/>
          <w:szCs w:val="28"/>
        </w:rPr>
        <w:t>и и не содержащие сведения, составляющие государственную тайну.</w:t>
      </w:r>
    </w:p>
    <w:p w14:paraId="320F651C" w14:textId="7A7C652C" w:rsidR="00F34014" w:rsidRPr="00C35459" w:rsidRDefault="00FE3D2D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Кажд</w:t>
      </w:r>
      <w:r w:rsidR="00C531D4" w:rsidRPr="00C35459">
        <w:rPr>
          <w:rFonts w:ascii="Times New Roman" w:hAnsi="Times New Roman" w:cs="Times New Roman"/>
          <w:sz w:val="28"/>
          <w:szCs w:val="28"/>
        </w:rPr>
        <w:t>ый Участник</w:t>
      </w:r>
      <w:r w:rsidRPr="00C35459">
        <w:rPr>
          <w:rFonts w:ascii="Times New Roman" w:hAnsi="Times New Roman" w:cs="Times New Roman"/>
          <w:sz w:val="28"/>
          <w:szCs w:val="28"/>
        </w:rPr>
        <w:t xml:space="preserve"> может подать</w:t>
      </w:r>
      <w:r w:rsidR="00776D97" w:rsidRPr="00C35459">
        <w:rPr>
          <w:rFonts w:ascii="Times New Roman" w:hAnsi="Times New Roman" w:cs="Times New Roman"/>
          <w:sz w:val="28"/>
          <w:szCs w:val="28"/>
        </w:rPr>
        <w:t xml:space="preserve"> только одну</w:t>
      </w:r>
      <w:r w:rsidRPr="00C35459">
        <w:rPr>
          <w:rFonts w:ascii="Times New Roman" w:hAnsi="Times New Roman" w:cs="Times New Roman"/>
          <w:sz w:val="28"/>
          <w:szCs w:val="28"/>
        </w:rPr>
        <w:t xml:space="preserve"> заявку на участие только в одн</w:t>
      </w:r>
      <w:r w:rsidR="00217E1A" w:rsidRPr="00C35459">
        <w:rPr>
          <w:rFonts w:ascii="Times New Roman" w:hAnsi="Times New Roman" w:cs="Times New Roman"/>
          <w:sz w:val="28"/>
          <w:szCs w:val="28"/>
        </w:rPr>
        <w:t>ой</w:t>
      </w:r>
      <w:r w:rsidRPr="00C35459">
        <w:rPr>
          <w:rFonts w:ascii="Times New Roman" w:hAnsi="Times New Roman" w:cs="Times New Roman"/>
          <w:sz w:val="28"/>
          <w:szCs w:val="28"/>
        </w:rPr>
        <w:t xml:space="preserve"> из номинаций Конкурса.</w:t>
      </w:r>
    </w:p>
    <w:p w14:paraId="4563F7D5" w14:textId="5429C04E" w:rsidR="00177E14" w:rsidRPr="00C35459" w:rsidRDefault="00FB2A0C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4</w:t>
      </w:r>
      <w:r w:rsidR="007B72DD" w:rsidRPr="00C35459">
        <w:rPr>
          <w:rFonts w:ascii="Times New Roman" w:hAnsi="Times New Roman" w:cs="Times New Roman"/>
          <w:sz w:val="28"/>
          <w:szCs w:val="28"/>
        </w:rPr>
        <w:t>.2.2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C531D4" w:rsidRPr="00C35459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принимаются только </w:t>
      </w:r>
      <w:r w:rsidR="00CD0523" w:rsidRPr="00C35459">
        <w:rPr>
          <w:rFonts w:ascii="Times New Roman" w:hAnsi="Times New Roman" w:cs="Times New Roman"/>
          <w:sz w:val="28"/>
          <w:szCs w:val="28"/>
        </w:rPr>
        <w:t>научные работы</w:t>
      </w:r>
      <w:r w:rsidR="00217E1A" w:rsidRPr="00C35459">
        <w:rPr>
          <w:rFonts w:ascii="Times New Roman" w:hAnsi="Times New Roman" w:cs="Times New Roman"/>
          <w:sz w:val="28"/>
          <w:szCs w:val="28"/>
        </w:rPr>
        <w:t>,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217E1A" w:rsidRPr="00C35459">
        <w:rPr>
          <w:rFonts w:ascii="Times New Roman" w:hAnsi="Times New Roman" w:cs="Times New Roman"/>
          <w:sz w:val="28"/>
          <w:szCs w:val="28"/>
        </w:rPr>
        <w:t xml:space="preserve">авторами которых являются </w:t>
      </w:r>
      <w:r w:rsidR="00C531D4" w:rsidRPr="00C35459">
        <w:rPr>
          <w:rFonts w:ascii="Times New Roman" w:hAnsi="Times New Roman" w:cs="Times New Roman"/>
          <w:sz w:val="28"/>
          <w:szCs w:val="28"/>
        </w:rPr>
        <w:t>либо единственный Участник</w:t>
      </w:r>
      <w:r w:rsidR="00600B53" w:rsidRPr="00C35459">
        <w:rPr>
          <w:rFonts w:ascii="Times New Roman" w:hAnsi="Times New Roman" w:cs="Times New Roman"/>
          <w:sz w:val="28"/>
          <w:szCs w:val="28"/>
        </w:rPr>
        <w:t>,</w:t>
      </w:r>
      <w:r w:rsidR="00C531D4" w:rsidRPr="00C35459">
        <w:rPr>
          <w:rFonts w:ascii="Times New Roman" w:hAnsi="Times New Roman" w:cs="Times New Roman"/>
          <w:sz w:val="28"/>
          <w:szCs w:val="28"/>
        </w:rPr>
        <w:t xml:space="preserve"> либо коллектив авторов – члены </w:t>
      </w:r>
      <w:r w:rsidR="00177E14" w:rsidRPr="00C35459">
        <w:rPr>
          <w:rFonts w:ascii="Times New Roman" w:hAnsi="Times New Roman" w:cs="Times New Roman"/>
          <w:sz w:val="28"/>
          <w:szCs w:val="28"/>
        </w:rPr>
        <w:t>команд</w:t>
      </w:r>
      <w:r w:rsidR="00217E1A" w:rsidRPr="00C35459">
        <w:rPr>
          <w:rFonts w:ascii="Times New Roman" w:hAnsi="Times New Roman" w:cs="Times New Roman"/>
          <w:sz w:val="28"/>
          <w:szCs w:val="28"/>
        </w:rPr>
        <w:t>ы</w:t>
      </w:r>
      <w:r w:rsidR="00177E14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1088DB8F" w14:textId="52F68308" w:rsidR="009776AF" w:rsidRPr="00C35459" w:rsidRDefault="00FB2A0C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4</w:t>
      </w:r>
      <w:r w:rsidR="007B72DD" w:rsidRPr="00C35459">
        <w:rPr>
          <w:rFonts w:ascii="Times New Roman" w:hAnsi="Times New Roman" w:cs="Times New Roman"/>
          <w:sz w:val="28"/>
          <w:szCs w:val="28"/>
        </w:rPr>
        <w:t>.2.3</w:t>
      </w:r>
      <w:r w:rsidR="00F34014" w:rsidRPr="00C35459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CD0523" w:rsidRPr="00C35459">
        <w:rPr>
          <w:rFonts w:ascii="Times New Roman" w:hAnsi="Times New Roman" w:cs="Times New Roman"/>
          <w:sz w:val="28"/>
          <w:szCs w:val="28"/>
        </w:rPr>
        <w:t>научных работ</w:t>
      </w:r>
      <w:r w:rsidR="00F34014" w:rsidRPr="00C35459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F80D07" w:rsidRPr="00C35459">
        <w:rPr>
          <w:rFonts w:ascii="Times New Roman" w:hAnsi="Times New Roman" w:cs="Times New Roman"/>
          <w:sz w:val="28"/>
          <w:szCs w:val="28"/>
        </w:rPr>
        <w:t>опубликованы в</w:t>
      </w:r>
      <w:r w:rsidR="00257CAD" w:rsidRPr="00C3545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0418520"/>
      <w:r w:rsidR="00257CAD" w:rsidRPr="00C35459">
        <w:rPr>
          <w:rFonts w:ascii="Times New Roman" w:hAnsi="Times New Roman" w:cs="Times New Roman"/>
          <w:sz w:val="28"/>
          <w:szCs w:val="28"/>
        </w:rPr>
        <w:t>журналах</w:t>
      </w:r>
      <w:r w:rsidR="00E46E2B" w:rsidRPr="00C35459">
        <w:rPr>
          <w:rFonts w:ascii="Times New Roman" w:hAnsi="Times New Roman" w:cs="Times New Roman"/>
          <w:sz w:val="28"/>
          <w:szCs w:val="28"/>
        </w:rPr>
        <w:t xml:space="preserve">, входящих в перечень рецензируемых научных изданий ВАК, </w:t>
      </w:r>
      <w:r w:rsidR="00F80D07" w:rsidRPr="00C35459"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="00D605DC" w:rsidRPr="00C35459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F80D07" w:rsidRPr="00C35459">
        <w:rPr>
          <w:rFonts w:ascii="Times New Roman" w:hAnsi="Times New Roman" w:cs="Times New Roman"/>
          <w:sz w:val="28"/>
          <w:szCs w:val="28"/>
        </w:rPr>
        <w:t xml:space="preserve">журналах и/или </w:t>
      </w:r>
      <w:r w:rsidR="00E46E2B" w:rsidRPr="00C35459">
        <w:rPr>
          <w:rFonts w:ascii="Times New Roman" w:hAnsi="Times New Roman" w:cs="Times New Roman"/>
          <w:sz w:val="28"/>
          <w:szCs w:val="28"/>
        </w:rPr>
        <w:t xml:space="preserve">в </w:t>
      </w:r>
      <w:r w:rsidR="00F80D07" w:rsidRPr="00C35459">
        <w:rPr>
          <w:rFonts w:ascii="Times New Roman" w:hAnsi="Times New Roman" w:cs="Times New Roman"/>
          <w:sz w:val="28"/>
          <w:szCs w:val="28"/>
        </w:rPr>
        <w:t xml:space="preserve">монографиях в </w:t>
      </w:r>
      <w:r w:rsidR="00282739" w:rsidRPr="00C35459">
        <w:rPr>
          <w:rFonts w:ascii="Times New Roman" w:hAnsi="Times New Roman" w:cs="Times New Roman"/>
          <w:sz w:val="28"/>
          <w:szCs w:val="28"/>
        </w:rPr>
        <w:t>202</w:t>
      </w:r>
      <w:r w:rsidR="00600B53" w:rsidRPr="00C35459">
        <w:rPr>
          <w:rFonts w:ascii="Times New Roman" w:hAnsi="Times New Roman" w:cs="Times New Roman"/>
          <w:sz w:val="28"/>
          <w:szCs w:val="28"/>
        </w:rPr>
        <w:t>2</w:t>
      </w:r>
      <w:r w:rsidR="00282739" w:rsidRPr="00C35459">
        <w:rPr>
          <w:rFonts w:ascii="Times New Roman" w:hAnsi="Times New Roman" w:cs="Times New Roman"/>
          <w:sz w:val="28"/>
          <w:szCs w:val="28"/>
        </w:rPr>
        <w:t>–</w:t>
      </w:r>
      <w:r w:rsidR="00BE1524" w:rsidRPr="00C35459">
        <w:rPr>
          <w:rFonts w:ascii="Times New Roman" w:hAnsi="Times New Roman" w:cs="Times New Roman"/>
          <w:sz w:val="28"/>
          <w:szCs w:val="28"/>
        </w:rPr>
        <w:t xml:space="preserve">2025 </w:t>
      </w:r>
      <w:r w:rsidR="00F80D07" w:rsidRPr="00C35459">
        <w:rPr>
          <w:rFonts w:ascii="Times New Roman" w:hAnsi="Times New Roman" w:cs="Times New Roman"/>
          <w:sz w:val="28"/>
          <w:szCs w:val="28"/>
        </w:rPr>
        <w:t>годах</w:t>
      </w:r>
      <w:bookmarkEnd w:id="2"/>
      <w:r w:rsidR="00F80D07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1BFF0448" w14:textId="5D4EAA67" w:rsidR="004859BE" w:rsidRPr="00C35459" w:rsidRDefault="00FB2A0C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4</w:t>
      </w:r>
      <w:r w:rsidR="004859BE" w:rsidRPr="00C35459">
        <w:rPr>
          <w:rFonts w:ascii="Times New Roman" w:hAnsi="Times New Roman" w:cs="Times New Roman"/>
          <w:sz w:val="28"/>
          <w:szCs w:val="28"/>
        </w:rPr>
        <w:t xml:space="preserve">.3 В случае, когда в Конкурсе принимает участие команда Участников, заявителем при подаче заявки на Конкурс является один из участников команды (далее – Лидер), действующий на законных основаниях от лица всех </w:t>
      </w:r>
      <w:r w:rsidR="004859BE" w:rsidRPr="00C35459">
        <w:rPr>
          <w:rFonts w:ascii="Times New Roman" w:hAnsi="Times New Roman" w:cs="Times New Roman"/>
          <w:sz w:val="28"/>
          <w:szCs w:val="28"/>
        </w:rPr>
        <w:lastRenderedPageBreak/>
        <w:t>членов команды. Лидер обязан при подаче Заявки указать данные всех участников команды. Подавая Заявку, Лидер подтверждает и гарантирует, что им получены согласия от всех и каждого участника команды на участие в Конкурсе на условиях, указанных в настоящем Положении, без каких-либо изъятий. Организаторы Конкурса вправе запросить у Лидера письменное подтверждение указанных гарантий и полученных согласий, а Лидер обязуется их предоставить. В случае неисполнения Лидером указанных гарантий, поданная Заявка может быть аннулирована Организаторами. Отдельная регистрация каждого члена команды на Сайте не требуется.</w:t>
      </w:r>
    </w:p>
    <w:p w14:paraId="17B14BA1" w14:textId="77777777" w:rsidR="005377CA" w:rsidRPr="00C35459" w:rsidRDefault="005377CA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3BB72" w14:textId="3CF4EEA2" w:rsidR="00246711" w:rsidRPr="00C35459" w:rsidRDefault="00FE3D2D" w:rsidP="00C3545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Конкурса</w:t>
      </w:r>
    </w:p>
    <w:p w14:paraId="65BBD9C4" w14:textId="569AB091" w:rsidR="005377CA" w:rsidRPr="00C35459" w:rsidRDefault="009373E6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FE3D2D" w:rsidRPr="00C35459">
        <w:rPr>
          <w:rFonts w:ascii="Times New Roman" w:hAnsi="Times New Roman" w:cs="Times New Roman"/>
          <w:sz w:val="28"/>
          <w:szCs w:val="28"/>
        </w:rPr>
        <w:t xml:space="preserve">.1 Сроки проведения </w:t>
      </w:r>
      <w:r w:rsidR="00B142DC" w:rsidRPr="00C35459">
        <w:rPr>
          <w:rFonts w:ascii="Times New Roman" w:hAnsi="Times New Roman" w:cs="Times New Roman"/>
          <w:sz w:val="28"/>
          <w:szCs w:val="28"/>
        </w:rPr>
        <w:t>К</w:t>
      </w:r>
      <w:r w:rsidR="00FE3D2D" w:rsidRPr="00C35459">
        <w:rPr>
          <w:rFonts w:ascii="Times New Roman" w:hAnsi="Times New Roman" w:cs="Times New Roman"/>
          <w:sz w:val="28"/>
          <w:szCs w:val="28"/>
        </w:rPr>
        <w:t>онкурса:</w:t>
      </w:r>
    </w:p>
    <w:p w14:paraId="28C1CCA5" w14:textId="708DC79E" w:rsidR="00DA6102" w:rsidRPr="00C35459" w:rsidRDefault="00DA6102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Первый этап</w:t>
      </w:r>
      <w:r w:rsidRPr="00C35459">
        <w:rPr>
          <w:rFonts w:ascii="Times New Roman" w:hAnsi="Times New Roman" w:cs="Times New Roman"/>
          <w:sz w:val="28"/>
          <w:szCs w:val="28"/>
        </w:rPr>
        <w:t xml:space="preserve"> – прием заявок на участие в Конкурсе</w:t>
      </w:r>
      <w:r w:rsidR="00F14E21" w:rsidRPr="00C35459">
        <w:rPr>
          <w:rFonts w:ascii="Times New Roman" w:hAnsi="Times New Roman" w:cs="Times New Roman"/>
          <w:sz w:val="28"/>
          <w:szCs w:val="28"/>
        </w:rPr>
        <w:t>,</w:t>
      </w:r>
      <w:r w:rsidR="00CD696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1953E2" w:rsidRPr="00C354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2F31D0" w:rsidRPr="00C35459">
        <w:rPr>
          <w:rFonts w:ascii="Times New Roman" w:hAnsi="Times New Roman" w:cs="Times New Roman"/>
          <w:sz w:val="28"/>
          <w:szCs w:val="28"/>
        </w:rPr>
        <w:t>2</w:t>
      </w:r>
      <w:r w:rsidR="00D76B64" w:rsidRPr="00C35459">
        <w:rPr>
          <w:rFonts w:ascii="Times New Roman" w:hAnsi="Times New Roman" w:cs="Times New Roman"/>
          <w:sz w:val="28"/>
          <w:szCs w:val="28"/>
        </w:rPr>
        <w:t>6</w:t>
      </w:r>
      <w:r w:rsidR="00CD6964" w:rsidRPr="00C35459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C35459">
        <w:rPr>
          <w:rFonts w:ascii="Times New Roman" w:hAnsi="Times New Roman" w:cs="Times New Roman"/>
          <w:sz w:val="28"/>
          <w:szCs w:val="28"/>
        </w:rPr>
        <w:t xml:space="preserve"> 202</w:t>
      </w:r>
      <w:r w:rsidR="00CD6964" w:rsidRPr="00C35459">
        <w:rPr>
          <w:rFonts w:ascii="Times New Roman" w:hAnsi="Times New Roman" w:cs="Times New Roman"/>
          <w:sz w:val="28"/>
          <w:szCs w:val="28"/>
        </w:rPr>
        <w:t>5</w:t>
      </w:r>
      <w:r w:rsidRPr="00C354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53E2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Pr="00C35459">
        <w:rPr>
          <w:rFonts w:ascii="Times New Roman" w:hAnsi="Times New Roman" w:cs="Times New Roman"/>
          <w:sz w:val="28"/>
          <w:szCs w:val="28"/>
        </w:rPr>
        <w:t xml:space="preserve">по </w:t>
      </w:r>
      <w:r w:rsidR="00FA6AC4" w:rsidRPr="00C35459">
        <w:rPr>
          <w:rFonts w:ascii="Times New Roman" w:hAnsi="Times New Roman" w:cs="Times New Roman"/>
          <w:sz w:val="28"/>
          <w:szCs w:val="28"/>
        </w:rPr>
        <w:t>20</w:t>
      </w:r>
      <w:r w:rsidR="00CD6964" w:rsidRPr="00C35459">
        <w:rPr>
          <w:rFonts w:ascii="Times New Roman" w:hAnsi="Times New Roman" w:cs="Times New Roman"/>
          <w:sz w:val="28"/>
          <w:szCs w:val="28"/>
        </w:rPr>
        <w:t xml:space="preserve"> ию</w:t>
      </w:r>
      <w:r w:rsidR="00FA6AC4" w:rsidRPr="00C35459">
        <w:rPr>
          <w:rFonts w:ascii="Times New Roman" w:hAnsi="Times New Roman" w:cs="Times New Roman"/>
          <w:sz w:val="28"/>
          <w:szCs w:val="28"/>
        </w:rPr>
        <w:t>л</w:t>
      </w:r>
      <w:r w:rsidR="00CD6964" w:rsidRPr="00C35459">
        <w:rPr>
          <w:rFonts w:ascii="Times New Roman" w:hAnsi="Times New Roman" w:cs="Times New Roman"/>
          <w:sz w:val="28"/>
          <w:szCs w:val="28"/>
        </w:rPr>
        <w:t xml:space="preserve">я </w:t>
      </w:r>
      <w:r w:rsidRPr="00C35459">
        <w:rPr>
          <w:rFonts w:ascii="Times New Roman" w:hAnsi="Times New Roman" w:cs="Times New Roman"/>
          <w:sz w:val="28"/>
          <w:szCs w:val="28"/>
        </w:rPr>
        <w:t>202</w:t>
      </w:r>
      <w:r w:rsidR="00CD6964" w:rsidRPr="00C35459">
        <w:rPr>
          <w:rFonts w:ascii="Times New Roman" w:hAnsi="Times New Roman" w:cs="Times New Roman"/>
          <w:sz w:val="28"/>
          <w:szCs w:val="28"/>
        </w:rPr>
        <w:t xml:space="preserve">5 </w:t>
      </w:r>
      <w:r w:rsidRPr="00C35459">
        <w:rPr>
          <w:rFonts w:ascii="Times New Roman" w:hAnsi="Times New Roman" w:cs="Times New Roman"/>
          <w:sz w:val="28"/>
          <w:szCs w:val="28"/>
        </w:rPr>
        <w:t>года.</w:t>
      </w:r>
    </w:p>
    <w:p w14:paraId="2DD49721" w14:textId="6546FC33" w:rsidR="00DA6102" w:rsidRPr="00C35459" w:rsidRDefault="00DA6102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Pr="00C35459">
        <w:rPr>
          <w:rFonts w:ascii="Times New Roman" w:hAnsi="Times New Roman" w:cs="Times New Roman"/>
          <w:sz w:val="28"/>
          <w:szCs w:val="28"/>
        </w:rPr>
        <w:t xml:space="preserve"> – отбор заявок по формальным признакам (техническая экспертиза на соответствие номинациям, требованиям к заявке, работе, Участникам команды)</w:t>
      </w:r>
      <w:r w:rsidR="00F14E21" w:rsidRPr="00C35459">
        <w:rPr>
          <w:rFonts w:ascii="Times New Roman" w:hAnsi="Times New Roman" w:cs="Times New Roman"/>
          <w:sz w:val="28"/>
          <w:szCs w:val="28"/>
        </w:rPr>
        <w:t>,</w:t>
      </w:r>
      <w:r w:rsidRPr="00C35459">
        <w:rPr>
          <w:rFonts w:ascii="Times New Roman" w:hAnsi="Times New Roman" w:cs="Times New Roman"/>
          <w:sz w:val="28"/>
          <w:szCs w:val="28"/>
        </w:rPr>
        <w:t xml:space="preserve"> с </w:t>
      </w:r>
      <w:r w:rsidR="00FA6AC4" w:rsidRPr="00C35459">
        <w:rPr>
          <w:rFonts w:ascii="Times New Roman" w:hAnsi="Times New Roman" w:cs="Times New Roman"/>
          <w:sz w:val="28"/>
          <w:szCs w:val="28"/>
        </w:rPr>
        <w:t>2</w:t>
      </w:r>
      <w:r w:rsidR="005A0214" w:rsidRPr="00C35459">
        <w:rPr>
          <w:rFonts w:ascii="Times New Roman" w:hAnsi="Times New Roman" w:cs="Times New Roman"/>
          <w:sz w:val="28"/>
          <w:szCs w:val="28"/>
        </w:rPr>
        <w:t xml:space="preserve">1 </w:t>
      </w:r>
      <w:r w:rsidR="00FA6AC4" w:rsidRPr="00C35459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C35459">
        <w:rPr>
          <w:rFonts w:ascii="Times New Roman" w:hAnsi="Times New Roman" w:cs="Times New Roman"/>
          <w:sz w:val="28"/>
          <w:szCs w:val="28"/>
        </w:rPr>
        <w:t>202</w:t>
      </w:r>
      <w:r w:rsidR="00A149C3" w:rsidRPr="00C35459">
        <w:rPr>
          <w:rFonts w:ascii="Times New Roman" w:hAnsi="Times New Roman" w:cs="Times New Roman"/>
          <w:sz w:val="28"/>
          <w:szCs w:val="28"/>
        </w:rPr>
        <w:t>5</w:t>
      </w:r>
      <w:r w:rsidRPr="00C3545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A6AC4" w:rsidRPr="00C35459">
        <w:rPr>
          <w:rFonts w:ascii="Times New Roman" w:hAnsi="Times New Roman" w:cs="Times New Roman"/>
          <w:sz w:val="28"/>
          <w:szCs w:val="28"/>
        </w:rPr>
        <w:t>1</w:t>
      </w:r>
      <w:r w:rsidR="00041E09" w:rsidRPr="00C35459">
        <w:rPr>
          <w:rFonts w:ascii="Times New Roman" w:hAnsi="Times New Roman" w:cs="Times New Roman"/>
          <w:sz w:val="28"/>
          <w:szCs w:val="28"/>
        </w:rPr>
        <w:t>1</w:t>
      </w:r>
      <w:r w:rsidR="005A0214" w:rsidRPr="00C3545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149C3" w:rsidRPr="00C35459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C35459">
        <w:rPr>
          <w:rFonts w:ascii="Times New Roman" w:hAnsi="Times New Roman" w:cs="Times New Roman"/>
          <w:sz w:val="28"/>
          <w:szCs w:val="28"/>
        </w:rPr>
        <w:t>.</w:t>
      </w:r>
    </w:p>
    <w:p w14:paraId="5B403347" w14:textId="3A8BD66D" w:rsidR="000C3034" w:rsidRPr="00C35459" w:rsidRDefault="00DA6102" w:rsidP="00C3545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C35459">
        <w:rPr>
          <w:rFonts w:ascii="Times New Roman" w:hAnsi="Times New Roman" w:cs="Times New Roman"/>
          <w:sz w:val="28"/>
          <w:szCs w:val="28"/>
        </w:rPr>
        <w:t xml:space="preserve"> –</w:t>
      </w:r>
      <w:r w:rsidR="005A021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ED639F" w:rsidRPr="00C35459">
        <w:rPr>
          <w:rFonts w:ascii="Times New Roman" w:hAnsi="Times New Roman" w:cs="Times New Roman"/>
          <w:sz w:val="28"/>
          <w:szCs w:val="28"/>
        </w:rPr>
        <w:t xml:space="preserve">проведение экспертизы научных работ в форме их </w:t>
      </w:r>
      <w:r w:rsidR="00E20B19" w:rsidRPr="00C35459">
        <w:rPr>
          <w:rFonts w:ascii="Times New Roman" w:hAnsi="Times New Roman" w:cs="Times New Roman"/>
          <w:sz w:val="28"/>
          <w:szCs w:val="28"/>
        </w:rPr>
        <w:t>презентации в очном и</w:t>
      </w:r>
      <w:r w:rsidR="00ED639F" w:rsidRPr="00C35459">
        <w:rPr>
          <w:rFonts w:ascii="Times New Roman" w:hAnsi="Times New Roman" w:cs="Times New Roman"/>
          <w:sz w:val="28"/>
          <w:szCs w:val="28"/>
        </w:rPr>
        <w:t xml:space="preserve"> (или) </w:t>
      </w:r>
      <w:r w:rsidR="00E20B19" w:rsidRPr="00C35459">
        <w:rPr>
          <w:rFonts w:ascii="Times New Roman" w:hAnsi="Times New Roman" w:cs="Times New Roman"/>
          <w:sz w:val="28"/>
          <w:szCs w:val="28"/>
        </w:rPr>
        <w:t>онлайн-форматах</w:t>
      </w:r>
      <w:r w:rsidR="00F14E21" w:rsidRPr="00C35459">
        <w:rPr>
          <w:rFonts w:ascii="Times New Roman" w:hAnsi="Times New Roman" w:cs="Times New Roman"/>
          <w:sz w:val="28"/>
          <w:szCs w:val="28"/>
        </w:rPr>
        <w:t>,</w:t>
      </w:r>
      <w:r w:rsidR="000C3034" w:rsidRPr="00C35459">
        <w:rPr>
          <w:rFonts w:ascii="Times New Roman" w:hAnsi="Times New Roman" w:cs="Times New Roman"/>
          <w:sz w:val="28"/>
          <w:szCs w:val="28"/>
        </w:rPr>
        <w:t xml:space="preserve"> с </w:t>
      </w:r>
      <w:r w:rsidR="00041E09" w:rsidRPr="00C35459">
        <w:rPr>
          <w:rFonts w:ascii="Times New Roman" w:hAnsi="Times New Roman" w:cs="Times New Roman"/>
          <w:sz w:val="28"/>
          <w:szCs w:val="28"/>
        </w:rPr>
        <w:t>12</w:t>
      </w:r>
      <w:r w:rsidR="000C3034" w:rsidRPr="00C35459">
        <w:rPr>
          <w:rFonts w:ascii="Times New Roman" w:hAnsi="Times New Roman" w:cs="Times New Roman"/>
          <w:sz w:val="28"/>
          <w:szCs w:val="28"/>
        </w:rPr>
        <w:t xml:space="preserve"> августа по 1</w:t>
      </w:r>
      <w:r w:rsidR="00041E09" w:rsidRPr="00C35459">
        <w:rPr>
          <w:rFonts w:ascii="Times New Roman" w:hAnsi="Times New Roman" w:cs="Times New Roman"/>
          <w:sz w:val="28"/>
          <w:szCs w:val="28"/>
        </w:rPr>
        <w:t>0</w:t>
      </w:r>
      <w:r w:rsidR="000C303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041E09" w:rsidRPr="00C35459">
        <w:rPr>
          <w:rFonts w:ascii="Times New Roman" w:hAnsi="Times New Roman" w:cs="Times New Roman"/>
          <w:sz w:val="28"/>
          <w:szCs w:val="28"/>
        </w:rPr>
        <w:t>октября</w:t>
      </w:r>
      <w:r w:rsidR="000C3034" w:rsidRPr="00C35459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6BA4E680" w14:textId="6B1FB85A" w:rsidR="000C3034" w:rsidRPr="00C35459" w:rsidRDefault="000C3034" w:rsidP="00C354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года</w:t>
      </w:r>
      <w:r w:rsidR="00F14E21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36FDCE12" w14:textId="0DDE9376" w:rsidR="00CE5C18" w:rsidRPr="00C35459" w:rsidRDefault="00ED639F" w:rsidP="00C3545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Четвертый этап</w:t>
      </w:r>
      <w:r w:rsidRPr="00C35459">
        <w:rPr>
          <w:rFonts w:ascii="Times New Roman" w:hAnsi="Times New Roman" w:cs="Times New Roman"/>
          <w:sz w:val="28"/>
          <w:szCs w:val="28"/>
        </w:rPr>
        <w:t xml:space="preserve"> –</w:t>
      </w:r>
      <w:r w:rsidR="00041E09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E20B19" w:rsidRPr="00C35459">
        <w:rPr>
          <w:rFonts w:ascii="Times New Roman" w:hAnsi="Times New Roman" w:cs="Times New Roman"/>
          <w:sz w:val="28"/>
          <w:szCs w:val="28"/>
        </w:rPr>
        <w:t>объявление победителей</w:t>
      </w:r>
      <w:r w:rsidR="00F14E21" w:rsidRPr="00C35459">
        <w:rPr>
          <w:rFonts w:ascii="Times New Roman" w:hAnsi="Times New Roman" w:cs="Times New Roman"/>
          <w:sz w:val="28"/>
          <w:szCs w:val="28"/>
        </w:rPr>
        <w:t xml:space="preserve">, </w:t>
      </w:r>
      <w:r w:rsidR="00E20B19" w:rsidRPr="00C35459">
        <w:rPr>
          <w:rFonts w:ascii="Times New Roman" w:hAnsi="Times New Roman" w:cs="Times New Roman"/>
          <w:sz w:val="28"/>
          <w:szCs w:val="28"/>
        </w:rPr>
        <w:t>с</w:t>
      </w:r>
      <w:r w:rsidR="00A00FA8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041E09" w:rsidRPr="00C35459">
        <w:rPr>
          <w:rFonts w:ascii="Times New Roman" w:hAnsi="Times New Roman" w:cs="Times New Roman"/>
          <w:sz w:val="28"/>
          <w:szCs w:val="28"/>
        </w:rPr>
        <w:t>10 октября</w:t>
      </w:r>
      <w:r w:rsidR="000C303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5A0214" w:rsidRPr="00C35459">
        <w:rPr>
          <w:rFonts w:ascii="Times New Roman" w:hAnsi="Times New Roman" w:cs="Times New Roman"/>
          <w:sz w:val="28"/>
          <w:szCs w:val="28"/>
        </w:rPr>
        <w:t xml:space="preserve">по </w:t>
      </w:r>
      <w:r w:rsidR="00041E09" w:rsidRPr="00C35459">
        <w:rPr>
          <w:rFonts w:ascii="Times New Roman" w:hAnsi="Times New Roman" w:cs="Times New Roman"/>
          <w:sz w:val="28"/>
          <w:szCs w:val="28"/>
        </w:rPr>
        <w:t>1</w:t>
      </w:r>
      <w:r w:rsidR="00D76B64" w:rsidRPr="00C3545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149C3" w:rsidRPr="00C35459">
        <w:rPr>
          <w:rFonts w:ascii="Times New Roman" w:hAnsi="Times New Roman" w:cs="Times New Roman"/>
          <w:sz w:val="28"/>
          <w:szCs w:val="28"/>
        </w:rPr>
        <w:t>2025 года</w:t>
      </w:r>
      <w:r w:rsidR="00E20B19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2D5322E1" w14:textId="4CA8F52A" w:rsidR="00DA6102" w:rsidRPr="00C35459" w:rsidRDefault="005A0214" w:rsidP="00C3545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Пятый</w:t>
      </w:r>
      <w:r w:rsidR="00651213"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C18" w:rsidRPr="00C35459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CE5C18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DA6102" w:rsidRPr="00C35459">
        <w:rPr>
          <w:rFonts w:ascii="Times New Roman" w:hAnsi="Times New Roman" w:cs="Times New Roman"/>
          <w:sz w:val="28"/>
          <w:szCs w:val="28"/>
        </w:rPr>
        <w:t>–</w:t>
      </w:r>
      <w:r w:rsidR="002F31D0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DA6102" w:rsidRPr="00C35459">
        <w:rPr>
          <w:rFonts w:ascii="Times New Roman" w:hAnsi="Times New Roman" w:cs="Times New Roman"/>
          <w:sz w:val="28"/>
          <w:szCs w:val="28"/>
        </w:rPr>
        <w:t>выплат</w:t>
      </w:r>
      <w:r w:rsidR="002F31D0" w:rsidRPr="00C35459">
        <w:rPr>
          <w:rFonts w:ascii="Times New Roman" w:hAnsi="Times New Roman" w:cs="Times New Roman"/>
          <w:sz w:val="28"/>
          <w:szCs w:val="28"/>
        </w:rPr>
        <w:t>ы призов</w:t>
      </w:r>
      <w:r w:rsidR="00DA6102" w:rsidRPr="00C35459">
        <w:rPr>
          <w:rFonts w:ascii="Times New Roman" w:hAnsi="Times New Roman" w:cs="Times New Roman"/>
          <w:sz w:val="28"/>
          <w:szCs w:val="28"/>
        </w:rPr>
        <w:t xml:space="preserve"> победителям</w:t>
      </w:r>
      <w:r w:rsidR="00F14E21" w:rsidRPr="00C35459">
        <w:rPr>
          <w:rFonts w:ascii="Times New Roman" w:hAnsi="Times New Roman" w:cs="Times New Roman"/>
          <w:sz w:val="28"/>
          <w:szCs w:val="28"/>
        </w:rPr>
        <w:t>,</w:t>
      </w:r>
      <w:r w:rsidR="00DA6102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DA6102" w:rsidRPr="00C354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6102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041E09" w:rsidRPr="00C35459">
        <w:rPr>
          <w:rFonts w:ascii="Times New Roman" w:hAnsi="Times New Roman" w:cs="Times New Roman"/>
          <w:sz w:val="28"/>
          <w:szCs w:val="28"/>
        </w:rPr>
        <w:t xml:space="preserve">1 </w:t>
      </w:r>
      <w:r w:rsidR="00DA6102" w:rsidRPr="00C35459">
        <w:rPr>
          <w:rFonts w:ascii="Times New Roman" w:hAnsi="Times New Roman" w:cs="Times New Roman"/>
          <w:sz w:val="28"/>
          <w:szCs w:val="28"/>
        </w:rPr>
        <w:t xml:space="preserve">по </w:t>
      </w:r>
      <w:r w:rsidR="0008495D" w:rsidRPr="00C35459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DA6102" w:rsidRPr="00C35459">
        <w:rPr>
          <w:rFonts w:ascii="Times New Roman" w:hAnsi="Times New Roman" w:cs="Times New Roman"/>
          <w:sz w:val="28"/>
          <w:szCs w:val="28"/>
        </w:rPr>
        <w:t>202</w:t>
      </w:r>
      <w:r w:rsidR="00A149C3" w:rsidRPr="00C35459">
        <w:rPr>
          <w:rFonts w:ascii="Times New Roman" w:hAnsi="Times New Roman" w:cs="Times New Roman"/>
          <w:sz w:val="28"/>
          <w:szCs w:val="28"/>
        </w:rPr>
        <w:t>5</w:t>
      </w:r>
      <w:r w:rsidR="00DA6102" w:rsidRPr="00C354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2989CE8" w14:textId="79ACFB90" w:rsidR="00177E14" w:rsidRPr="00C35459" w:rsidRDefault="009373E6" w:rsidP="00C3545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459">
        <w:rPr>
          <w:rFonts w:ascii="Times New Roman" w:eastAsia="Calibri" w:hAnsi="Times New Roman" w:cs="Times New Roman"/>
          <w:sz w:val="28"/>
          <w:szCs w:val="28"/>
        </w:rPr>
        <w:t>5</w:t>
      </w:r>
      <w:r w:rsidR="00177E14" w:rsidRPr="00C35459">
        <w:rPr>
          <w:rFonts w:ascii="Times New Roman" w:eastAsia="Calibri" w:hAnsi="Times New Roman" w:cs="Times New Roman"/>
          <w:sz w:val="28"/>
          <w:szCs w:val="28"/>
        </w:rPr>
        <w:t>.2. Требования к заявкам:</w:t>
      </w:r>
    </w:p>
    <w:p w14:paraId="6C41DB17" w14:textId="47C21752" w:rsidR="0029612E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eastAsia="Calibri" w:hAnsi="Times New Roman" w:cs="Times New Roman"/>
          <w:sz w:val="28"/>
          <w:szCs w:val="28"/>
        </w:rPr>
        <w:t>5</w:t>
      </w:r>
      <w:r w:rsidR="00BC75D2" w:rsidRPr="00C35459">
        <w:rPr>
          <w:rFonts w:ascii="Times New Roman" w:eastAsia="Calibri" w:hAnsi="Times New Roman" w:cs="Times New Roman"/>
          <w:sz w:val="28"/>
          <w:szCs w:val="28"/>
        </w:rPr>
        <w:t>.2.1</w:t>
      </w:r>
      <w:r w:rsidR="00177E14" w:rsidRPr="00C35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711" w:rsidRPr="00C35459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5C18B0" w:rsidRPr="00C35459">
        <w:rPr>
          <w:rFonts w:ascii="Times New Roman" w:hAnsi="Times New Roman" w:cs="Times New Roman"/>
          <w:sz w:val="28"/>
          <w:szCs w:val="28"/>
        </w:rPr>
        <w:t>К</w:t>
      </w:r>
      <w:r w:rsidR="00246711" w:rsidRPr="00C35459">
        <w:rPr>
          <w:rFonts w:ascii="Times New Roman" w:hAnsi="Times New Roman" w:cs="Times New Roman"/>
          <w:sz w:val="28"/>
          <w:szCs w:val="28"/>
        </w:rPr>
        <w:t xml:space="preserve">онкурс подается в электронном виде на официальном 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сайте Конкурса по адресу: </w:t>
      </w:r>
      <w:r w:rsidR="007A394C" w:rsidRPr="00C35459">
        <w:rPr>
          <w:rFonts w:ascii="Times New Roman" w:hAnsi="Times New Roman" w:cs="Times New Roman"/>
          <w:sz w:val="28"/>
          <w:szCs w:val="28"/>
        </w:rPr>
        <w:t xml:space="preserve">https://lift-bf.ru/contest/ran-2025 </w:t>
      </w:r>
      <w:r w:rsidR="0029612E" w:rsidRPr="00C35459">
        <w:rPr>
          <w:rFonts w:ascii="Times New Roman" w:hAnsi="Times New Roman" w:cs="Times New Roman"/>
          <w:sz w:val="28"/>
          <w:szCs w:val="28"/>
        </w:rPr>
        <w:t>в соответствии с требованиями, закрепленными в Приложении</w:t>
      </w:r>
      <w:r w:rsidR="00BE1524" w:rsidRPr="00C35459">
        <w:rPr>
          <w:rFonts w:ascii="Times New Roman" w:hAnsi="Times New Roman" w:cs="Times New Roman"/>
          <w:sz w:val="28"/>
          <w:szCs w:val="28"/>
        </w:rPr>
        <w:t xml:space="preserve"> №</w:t>
      </w:r>
      <w:r w:rsidR="0029612E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BE1524" w:rsidRPr="00C35459">
        <w:rPr>
          <w:rFonts w:ascii="Times New Roman" w:hAnsi="Times New Roman" w:cs="Times New Roman"/>
          <w:sz w:val="28"/>
          <w:szCs w:val="28"/>
        </w:rPr>
        <w:t xml:space="preserve">2 </w:t>
      </w:r>
      <w:r w:rsidR="0029612E" w:rsidRPr="00C35459">
        <w:rPr>
          <w:rFonts w:ascii="Times New Roman" w:hAnsi="Times New Roman" w:cs="Times New Roman"/>
          <w:sz w:val="28"/>
          <w:szCs w:val="28"/>
        </w:rPr>
        <w:t xml:space="preserve">к настоящему Положению. </w:t>
      </w:r>
    </w:p>
    <w:p w14:paraId="28A3D796" w14:textId="7F5C334A" w:rsidR="00F7538E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BC75D2" w:rsidRPr="00C35459">
        <w:rPr>
          <w:rFonts w:ascii="Times New Roman" w:hAnsi="Times New Roman" w:cs="Times New Roman"/>
          <w:sz w:val="28"/>
          <w:szCs w:val="28"/>
        </w:rPr>
        <w:t>.2.2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F7538E" w:rsidRPr="00C35459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принимаются только </w:t>
      </w:r>
      <w:r w:rsidR="00177E14" w:rsidRPr="00C35459">
        <w:rPr>
          <w:rFonts w:ascii="Times New Roman" w:hAnsi="Times New Roman" w:cs="Times New Roman"/>
          <w:sz w:val="28"/>
          <w:szCs w:val="28"/>
        </w:rPr>
        <w:t>заявки</w:t>
      </w:r>
      <w:r w:rsidR="00F7538E" w:rsidRPr="00C35459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14:paraId="3E00F8C5" w14:textId="0F28A14F" w:rsidR="00245C98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BC75D2" w:rsidRPr="00C35459">
        <w:rPr>
          <w:rFonts w:ascii="Times New Roman" w:hAnsi="Times New Roman" w:cs="Times New Roman"/>
          <w:sz w:val="28"/>
          <w:szCs w:val="28"/>
        </w:rPr>
        <w:t>.2.3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 Приложением к заявке являются:</w:t>
      </w:r>
    </w:p>
    <w:p w14:paraId="57C4EBEE" w14:textId="3648FAB3" w:rsidR="00245C98" w:rsidRPr="00C35459" w:rsidRDefault="00245C98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- </w:t>
      </w:r>
      <w:r w:rsidR="00102083">
        <w:rPr>
          <w:rFonts w:ascii="Times New Roman" w:hAnsi="Times New Roman" w:cs="Times New Roman"/>
          <w:sz w:val="28"/>
          <w:szCs w:val="28"/>
        </w:rPr>
        <w:t>с</w:t>
      </w:r>
      <w:r w:rsidRPr="00C35459">
        <w:rPr>
          <w:rFonts w:ascii="Times New Roman" w:hAnsi="Times New Roman" w:cs="Times New Roman"/>
          <w:sz w:val="28"/>
          <w:szCs w:val="28"/>
        </w:rPr>
        <w:t xml:space="preserve">правка-аннотация </w:t>
      </w:r>
      <w:r w:rsidR="00177E14" w:rsidRPr="00C35459">
        <w:rPr>
          <w:rFonts w:ascii="Times New Roman" w:hAnsi="Times New Roman" w:cs="Times New Roman"/>
          <w:sz w:val="28"/>
          <w:szCs w:val="28"/>
        </w:rPr>
        <w:t>научн</w:t>
      </w:r>
      <w:r w:rsidRPr="00C35459">
        <w:rPr>
          <w:rFonts w:ascii="Times New Roman" w:hAnsi="Times New Roman" w:cs="Times New Roman"/>
          <w:sz w:val="28"/>
          <w:szCs w:val="28"/>
        </w:rPr>
        <w:t>ой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Pr="00C35459">
        <w:rPr>
          <w:rFonts w:ascii="Times New Roman" w:hAnsi="Times New Roman" w:cs="Times New Roman"/>
          <w:sz w:val="28"/>
          <w:szCs w:val="28"/>
        </w:rPr>
        <w:t>и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, </w:t>
      </w:r>
      <w:r w:rsidR="00A72908" w:rsidRPr="00C3545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77E14" w:rsidRPr="00C35459">
        <w:rPr>
          <w:rFonts w:ascii="Times New Roman" w:hAnsi="Times New Roman" w:cs="Times New Roman"/>
          <w:sz w:val="28"/>
          <w:szCs w:val="28"/>
        </w:rPr>
        <w:t>Приложени</w:t>
      </w:r>
      <w:r w:rsidR="00A72908" w:rsidRPr="00C35459">
        <w:rPr>
          <w:rFonts w:ascii="Times New Roman" w:hAnsi="Times New Roman" w:cs="Times New Roman"/>
          <w:sz w:val="28"/>
          <w:szCs w:val="28"/>
        </w:rPr>
        <w:t>я №</w:t>
      </w:r>
      <w:r w:rsidR="00177E1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F14E21" w:rsidRPr="00C35459">
        <w:rPr>
          <w:rFonts w:ascii="Times New Roman" w:hAnsi="Times New Roman" w:cs="Times New Roman"/>
          <w:sz w:val="28"/>
          <w:szCs w:val="28"/>
        </w:rPr>
        <w:t>4</w:t>
      </w:r>
      <w:r w:rsidR="00A72908" w:rsidRPr="00C35459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C35459">
        <w:rPr>
          <w:rFonts w:ascii="Times New Roman" w:hAnsi="Times New Roman" w:cs="Times New Roman"/>
          <w:sz w:val="28"/>
          <w:szCs w:val="28"/>
        </w:rPr>
        <w:t>;</w:t>
      </w:r>
      <w:r w:rsidR="00B12367" w:rsidRPr="00C354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BD29F" w14:textId="28C6872F" w:rsidR="000A1189" w:rsidRPr="00C35459" w:rsidRDefault="00D605DC" w:rsidP="004F785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394C"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083">
        <w:rPr>
          <w:rFonts w:ascii="Times New Roman" w:hAnsi="Times New Roman" w:cs="Times New Roman"/>
          <w:sz w:val="28"/>
          <w:szCs w:val="28"/>
        </w:rPr>
        <w:t>ф</w:t>
      </w:r>
      <w:r w:rsidR="000A1189" w:rsidRPr="00C35459">
        <w:rPr>
          <w:rFonts w:ascii="Times New Roman" w:hAnsi="Times New Roman" w:cs="Times New Roman"/>
          <w:sz w:val="28"/>
          <w:szCs w:val="28"/>
        </w:rPr>
        <w:t xml:space="preserve">орма согласия на обработку и распространение персональных данных (Приложение № </w:t>
      </w:r>
      <w:r w:rsidR="00F14E21" w:rsidRPr="00C35459">
        <w:rPr>
          <w:rFonts w:ascii="Times New Roman" w:hAnsi="Times New Roman" w:cs="Times New Roman"/>
          <w:sz w:val="28"/>
          <w:szCs w:val="28"/>
        </w:rPr>
        <w:t>5</w:t>
      </w:r>
      <w:r w:rsidR="000A1189" w:rsidRPr="00C35459">
        <w:rPr>
          <w:rFonts w:ascii="Times New Roman" w:hAnsi="Times New Roman" w:cs="Times New Roman"/>
          <w:sz w:val="28"/>
          <w:szCs w:val="28"/>
        </w:rPr>
        <w:t>).</w:t>
      </w:r>
    </w:p>
    <w:p w14:paraId="63605011" w14:textId="323E4304" w:rsidR="00245C98" w:rsidRPr="00C35459" w:rsidRDefault="00FB2A0C" w:rsidP="004F785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57155F" w:rsidRPr="00C35459">
        <w:rPr>
          <w:rFonts w:ascii="Times New Roman" w:hAnsi="Times New Roman" w:cs="Times New Roman"/>
          <w:sz w:val="28"/>
          <w:szCs w:val="28"/>
        </w:rPr>
        <w:t>.2.4</w:t>
      </w:r>
      <w:r w:rsidR="00245C98" w:rsidRPr="00C3545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B135CF" w:rsidRPr="00C35459">
        <w:rPr>
          <w:rFonts w:ascii="Times New Roman" w:hAnsi="Times New Roman" w:cs="Times New Roman"/>
          <w:sz w:val="28"/>
          <w:szCs w:val="28"/>
        </w:rPr>
        <w:t>молодых ученых и членов команд</w:t>
      </w:r>
      <w:r w:rsidR="00245C98" w:rsidRPr="00C35459">
        <w:rPr>
          <w:rFonts w:ascii="Times New Roman" w:hAnsi="Times New Roman" w:cs="Times New Roman"/>
          <w:sz w:val="28"/>
          <w:szCs w:val="28"/>
        </w:rPr>
        <w:t xml:space="preserve"> в иных Конкурсах, в том числе получение </w:t>
      </w:r>
      <w:r w:rsidR="004F3E17" w:rsidRPr="00C35459">
        <w:rPr>
          <w:rFonts w:ascii="Times New Roman" w:hAnsi="Times New Roman" w:cs="Times New Roman"/>
          <w:sz w:val="28"/>
          <w:szCs w:val="28"/>
        </w:rPr>
        <w:t>г</w:t>
      </w:r>
      <w:r w:rsidR="00245C98" w:rsidRPr="00C35459">
        <w:rPr>
          <w:rFonts w:ascii="Times New Roman" w:hAnsi="Times New Roman" w:cs="Times New Roman"/>
          <w:sz w:val="28"/>
          <w:szCs w:val="28"/>
        </w:rPr>
        <w:t>рантов от государственных или негосударственных фондов, не является препятствием для участия в настоящем Конкурсе.</w:t>
      </w:r>
    </w:p>
    <w:p w14:paraId="61264780" w14:textId="199DB251" w:rsidR="00E45061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57155F" w:rsidRPr="00C35459">
        <w:rPr>
          <w:rFonts w:ascii="Times New Roman" w:hAnsi="Times New Roman" w:cs="Times New Roman"/>
          <w:sz w:val="28"/>
          <w:szCs w:val="28"/>
        </w:rPr>
        <w:t>.2.</w:t>
      </w:r>
      <w:r w:rsidR="00E45061" w:rsidRPr="00C35459">
        <w:rPr>
          <w:rFonts w:ascii="Times New Roman" w:hAnsi="Times New Roman" w:cs="Times New Roman"/>
          <w:sz w:val="28"/>
          <w:szCs w:val="28"/>
        </w:rPr>
        <w:t xml:space="preserve">5 Выявление факта предоставления заведомо ложной, недостоверной, неполной информации по любому из указанных выше пунктов влечет за собой отклонение заявки на любом этапе проведения </w:t>
      </w:r>
      <w:r w:rsidR="00B135CF" w:rsidRPr="00C35459">
        <w:rPr>
          <w:rFonts w:ascii="Times New Roman" w:hAnsi="Times New Roman" w:cs="Times New Roman"/>
          <w:sz w:val="28"/>
          <w:szCs w:val="28"/>
        </w:rPr>
        <w:t>К</w:t>
      </w:r>
      <w:r w:rsidR="00E45061" w:rsidRPr="00C35459">
        <w:rPr>
          <w:rFonts w:ascii="Times New Roman" w:hAnsi="Times New Roman" w:cs="Times New Roman"/>
          <w:sz w:val="28"/>
          <w:szCs w:val="28"/>
        </w:rPr>
        <w:t>онкурса.</w:t>
      </w:r>
    </w:p>
    <w:p w14:paraId="7950AFF4" w14:textId="3CB9862E" w:rsidR="00981E9A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135CF" w:rsidRPr="00C35459">
        <w:rPr>
          <w:rFonts w:ascii="Times New Roman" w:hAnsi="Times New Roman" w:cs="Times New Roman"/>
          <w:sz w:val="28"/>
          <w:szCs w:val="28"/>
        </w:rPr>
        <w:t xml:space="preserve">.2.6. </w:t>
      </w:r>
      <w:r w:rsidR="00851094" w:rsidRPr="00C35459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981E9A" w:rsidRPr="00C35459">
        <w:rPr>
          <w:rFonts w:ascii="Times New Roman" w:hAnsi="Times New Roman" w:cs="Times New Roman"/>
          <w:sz w:val="28"/>
          <w:szCs w:val="28"/>
        </w:rPr>
        <w:t xml:space="preserve">работы и все составные части Заявки должны быть созданы с соблюдением прав на результаты интеллектуальной деятельности третьих лиц и соответствовать законодательству Российской Федерации. В случае включения в состав </w:t>
      </w:r>
      <w:r w:rsidR="00851094" w:rsidRPr="00C35459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981E9A" w:rsidRPr="00C35459">
        <w:rPr>
          <w:rFonts w:ascii="Times New Roman" w:hAnsi="Times New Roman" w:cs="Times New Roman"/>
          <w:sz w:val="28"/>
          <w:szCs w:val="28"/>
        </w:rPr>
        <w:t xml:space="preserve">работы и/или в состав Заявки произведений и/или объектов смежных прав, права на которые принадлежат третьим лицам, Участник гарантирует, что им получены разрешения от всех законных правообладателей на их использование в соответствии и в объемах, определенных настоящим Положением и Приложениями к нему. </w:t>
      </w:r>
    </w:p>
    <w:p w14:paraId="17ECA247" w14:textId="7F25AE60" w:rsidR="00B135CF" w:rsidRPr="00C35459" w:rsidRDefault="00981E9A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В случае предъявления третьими лицами претензий Организаторам Конкурса по вопросу незаконного использования результатов интеллектуальной деятельности в составе Заявки, в том числе в составе </w:t>
      </w:r>
      <w:r w:rsidR="00851094" w:rsidRPr="00C35459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C35459">
        <w:rPr>
          <w:rFonts w:ascii="Times New Roman" w:hAnsi="Times New Roman" w:cs="Times New Roman"/>
          <w:sz w:val="28"/>
          <w:szCs w:val="28"/>
        </w:rPr>
        <w:t xml:space="preserve">работы, Заявка такого Участника/Участников исключается из Конкурса.  Участник обязан своими силами и за свой счет урегулировать все претензии в отношении его </w:t>
      </w:r>
      <w:r w:rsidR="00851094" w:rsidRPr="00C35459">
        <w:rPr>
          <w:rFonts w:ascii="Times New Roman" w:hAnsi="Times New Roman" w:cs="Times New Roman"/>
          <w:sz w:val="28"/>
          <w:szCs w:val="28"/>
        </w:rPr>
        <w:t>научной</w:t>
      </w:r>
      <w:r w:rsidRPr="00C35459">
        <w:rPr>
          <w:rFonts w:ascii="Times New Roman" w:hAnsi="Times New Roman" w:cs="Times New Roman"/>
          <w:sz w:val="28"/>
          <w:szCs w:val="28"/>
        </w:rPr>
        <w:t xml:space="preserve"> работы или материалов его Заявки, а в случае возникновения ущерба у Организаторов в связи с такими претензиями, возместить его в полном объеме. Организаторы вправе, но не обязаны, восстановить Заявку в составе Конкурса в случае получения от Участника достоверных и убедительных документальных подтверждений полного урегулирования претензий.</w:t>
      </w:r>
    </w:p>
    <w:p w14:paraId="1CE8B80E" w14:textId="0CDB5384" w:rsidR="00B72D92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183409" w:rsidRPr="00C35459">
        <w:rPr>
          <w:rFonts w:ascii="Times New Roman" w:hAnsi="Times New Roman" w:cs="Times New Roman"/>
          <w:sz w:val="28"/>
          <w:szCs w:val="28"/>
        </w:rPr>
        <w:t xml:space="preserve">.3. </w:t>
      </w:r>
      <w:r w:rsidR="00B72D92" w:rsidRPr="00C35459">
        <w:rPr>
          <w:rFonts w:ascii="Times New Roman" w:hAnsi="Times New Roman" w:cs="Times New Roman"/>
          <w:sz w:val="28"/>
          <w:szCs w:val="28"/>
        </w:rPr>
        <w:t>Подавая Заявку на Конкурс посредством Сайта, Участник</w:t>
      </w:r>
      <w:r w:rsidR="005101CC" w:rsidRPr="00C35459">
        <w:rPr>
          <w:rFonts w:ascii="Times New Roman" w:hAnsi="Times New Roman" w:cs="Times New Roman"/>
          <w:sz w:val="28"/>
          <w:szCs w:val="28"/>
        </w:rPr>
        <w:t>и</w:t>
      </w:r>
      <w:r w:rsidR="00B72D92" w:rsidRPr="00C35459">
        <w:rPr>
          <w:rFonts w:ascii="Times New Roman" w:hAnsi="Times New Roman" w:cs="Times New Roman"/>
          <w:sz w:val="28"/>
          <w:szCs w:val="28"/>
        </w:rPr>
        <w:t xml:space="preserve"> заявля</w:t>
      </w:r>
      <w:r w:rsidR="005101CC" w:rsidRPr="00C35459">
        <w:rPr>
          <w:rFonts w:ascii="Times New Roman" w:hAnsi="Times New Roman" w:cs="Times New Roman"/>
          <w:sz w:val="28"/>
          <w:szCs w:val="28"/>
        </w:rPr>
        <w:t>ют и подтверждают</w:t>
      </w:r>
      <w:r w:rsidR="00B72D92" w:rsidRPr="00C35459">
        <w:rPr>
          <w:rFonts w:ascii="Times New Roman" w:hAnsi="Times New Roman" w:cs="Times New Roman"/>
          <w:sz w:val="28"/>
          <w:szCs w:val="28"/>
        </w:rPr>
        <w:t>, что ознакомил</w:t>
      </w:r>
      <w:r w:rsidR="005101CC" w:rsidRPr="00C35459">
        <w:rPr>
          <w:rFonts w:ascii="Times New Roman" w:hAnsi="Times New Roman" w:cs="Times New Roman"/>
          <w:sz w:val="28"/>
          <w:szCs w:val="28"/>
        </w:rPr>
        <w:t>ись</w:t>
      </w:r>
      <w:r w:rsidR="00B72D92" w:rsidRPr="00C35459">
        <w:rPr>
          <w:rFonts w:ascii="Times New Roman" w:hAnsi="Times New Roman" w:cs="Times New Roman"/>
          <w:sz w:val="28"/>
          <w:szCs w:val="28"/>
        </w:rPr>
        <w:t xml:space="preserve"> с настоящим Положением и всеми Приложениями к нему, все его условия </w:t>
      </w:r>
      <w:r w:rsidR="005101CC" w:rsidRPr="00C35459">
        <w:rPr>
          <w:rFonts w:ascii="Times New Roman" w:hAnsi="Times New Roman" w:cs="Times New Roman"/>
          <w:sz w:val="28"/>
          <w:szCs w:val="28"/>
        </w:rPr>
        <w:t xml:space="preserve">им </w:t>
      </w:r>
      <w:r w:rsidR="00B72D92" w:rsidRPr="00C35459">
        <w:rPr>
          <w:rFonts w:ascii="Times New Roman" w:hAnsi="Times New Roman" w:cs="Times New Roman"/>
          <w:sz w:val="28"/>
          <w:szCs w:val="28"/>
        </w:rPr>
        <w:t>понятны и он</w:t>
      </w:r>
      <w:r w:rsidR="005101CC" w:rsidRPr="00C35459">
        <w:rPr>
          <w:rFonts w:ascii="Times New Roman" w:hAnsi="Times New Roman" w:cs="Times New Roman"/>
          <w:sz w:val="28"/>
          <w:szCs w:val="28"/>
        </w:rPr>
        <w:t>и</w:t>
      </w:r>
      <w:r w:rsidR="00B72D92" w:rsidRPr="00C35459">
        <w:rPr>
          <w:rFonts w:ascii="Times New Roman" w:hAnsi="Times New Roman" w:cs="Times New Roman"/>
          <w:sz w:val="28"/>
          <w:szCs w:val="28"/>
        </w:rPr>
        <w:t xml:space="preserve"> выражает полное, безоговорочное согласие с условиями настоящего Положения, а также всех Приложений к нему, которые являются неотъемлемой его частью,  без каких-либо изъятий и оговорок, а также гарантирует выполнение всех условий Положения. </w:t>
      </w:r>
      <w:r w:rsidR="00046708" w:rsidRPr="00C35459">
        <w:rPr>
          <w:rFonts w:ascii="Times New Roman" w:hAnsi="Times New Roman" w:cs="Times New Roman"/>
          <w:sz w:val="28"/>
          <w:szCs w:val="28"/>
        </w:rPr>
        <w:t>В подтверждение указанных заявлений и своего согласия, Участник проставляет в конце электронной формы Заявки на Сайте символ согласия с условиями Конкурса, выраженными в настоящем Положении</w:t>
      </w:r>
      <w:r w:rsidR="00D72721" w:rsidRPr="00C35459">
        <w:rPr>
          <w:rFonts w:ascii="Times New Roman" w:hAnsi="Times New Roman" w:cs="Times New Roman"/>
          <w:sz w:val="28"/>
          <w:szCs w:val="28"/>
        </w:rPr>
        <w:t xml:space="preserve">, </w:t>
      </w:r>
      <w:r w:rsidR="00046708" w:rsidRPr="00C35459">
        <w:rPr>
          <w:rFonts w:ascii="Times New Roman" w:hAnsi="Times New Roman" w:cs="Times New Roman"/>
          <w:sz w:val="28"/>
          <w:szCs w:val="28"/>
        </w:rPr>
        <w:t xml:space="preserve">и дает в соответствии с Федеральным законом №152-ФЗ «О персональных данных» согласие на обработку персональных данных </w:t>
      </w:r>
      <w:r w:rsidR="0057031F" w:rsidRPr="00C35459">
        <w:rPr>
          <w:rFonts w:ascii="Times New Roman" w:hAnsi="Times New Roman" w:cs="Times New Roman"/>
          <w:sz w:val="28"/>
          <w:szCs w:val="28"/>
        </w:rPr>
        <w:t xml:space="preserve">– </w:t>
      </w:r>
      <w:r w:rsidR="00046708" w:rsidRPr="00C354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4E21" w:rsidRPr="00C35459">
        <w:rPr>
          <w:rFonts w:ascii="Times New Roman" w:hAnsi="Times New Roman" w:cs="Times New Roman"/>
          <w:sz w:val="28"/>
          <w:szCs w:val="28"/>
        </w:rPr>
        <w:t>№ 5</w:t>
      </w:r>
      <w:r w:rsidR="00046708" w:rsidRPr="00C35459">
        <w:rPr>
          <w:rFonts w:ascii="Times New Roman" w:hAnsi="Times New Roman" w:cs="Times New Roman"/>
          <w:sz w:val="28"/>
          <w:szCs w:val="28"/>
        </w:rPr>
        <w:t xml:space="preserve"> (галочка согласия с условиями проведения Конкурса).</w:t>
      </w:r>
      <w:r w:rsidR="00BE152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B72D92" w:rsidRPr="00C35459">
        <w:rPr>
          <w:rFonts w:ascii="Times New Roman" w:hAnsi="Times New Roman" w:cs="Times New Roman"/>
          <w:sz w:val="28"/>
          <w:szCs w:val="28"/>
        </w:rPr>
        <w:t>В случае наличия сомнений или несогласия полностью или в части с условиями проведения Конкурса, Участник</w:t>
      </w:r>
      <w:r w:rsidR="005101CC" w:rsidRPr="00C3545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72D92" w:rsidRPr="00C35459">
        <w:rPr>
          <w:rFonts w:ascii="Times New Roman" w:hAnsi="Times New Roman" w:cs="Times New Roman"/>
          <w:sz w:val="28"/>
          <w:szCs w:val="28"/>
        </w:rPr>
        <w:t xml:space="preserve"> не должен подавать Заявку, а если она уже подана – обязуется в кратчайшие сроки снять Заявку с Конкурса, удалив ее через личный кабинет на Сайте.</w:t>
      </w:r>
    </w:p>
    <w:p w14:paraId="0583096D" w14:textId="1846750F" w:rsidR="00183409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546464" w:rsidRPr="00C35459">
        <w:rPr>
          <w:rFonts w:ascii="Times New Roman" w:hAnsi="Times New Roman" w:cs="Times New Roman"/>
          <w:sz w:val="28"/>
          <w:szCs w:val="28"/>
        </w:rPr>
        <w:t>.4</w:t>
      </w:r>
      <w:r w:rsidR="00B72D92" w:rsidRPr="00C35459">
        <w:rPr>
          <w:rFonts w:ascii="Times New Roman" w:hAnsi="Times New Roman" w:cs="Times New Roman"/>
          <w:sz w:val="28"/>
          <w:szCs w:val="28"/>
        </w:rPr>
        <w:t xml:space="preserve">. Содержание </w:t>
      </w:r>
      <w:r w:rsidR="00851094" w:rsidRPr="00C35459">
        <w:rPr>
          <w:rFonts w:ascii="Times New Roman" w:hAnsi="Times New Roman" w:cs="Times New Roman"/>
          <w:sz w:val="28"/>
          <w:szCs w:val="28"/>
        </w:rPr>
        <w:t>научной</w:t>
      </w:r>
      <w:r w:rsidR="00981E9A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B72D92" w:rsidRPr="00C35459">
        <w:rPr>
          <w:rFonts w:ascii="Times New Roman" w:hAnsi="Times New Roman" w:cs="Times New Roman"/>
          <w:sz w:val="28"/>
          <w:szCs w:val="28"/>
        </w:rPr>
        <w:t>работы не должно нарушать законные права других лиц. Организатор не несёт ответственности за нарушение авторских прав участниками Конкурса и третьими лицами.</w:t>
      </w:r>
    </w:p>
    <w:p w14:paraId="3CF1734B" w14:textId="620582D5" w:rsidR="00546464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546464" w:rsidRPr="00C35459">
        <w:rPr>
          <w:rFonts w:ascii="Times New Roman" w:hAnsi="Times New Roman" w:cs="Times New Roman"/>
          <w:sz w:val="28"/>
          <w:szCs w:val="28"/>
        </w:rPr>
        <w:t xml:space="preserve">.5. Заявка на Конкурс подается в онлайн формате на Сайте через личный кабинет Участника/Лидера. Для подачи Заявки Участник/Лидер должен </w:t>
      </w:r>
      <w:r w:rsidR="00546464" w:rsidRPr="00C35459">
        <w:rPr>
          <w:rFonts w:ascii="Times New Roman" w:hAnsi="Times New Roman" w:cs="Times New Roman"/>
          <w:sz w:val="28"/>
          <w:szCs w:val="28"/>
        </w:rPr>
        <w:lastRenderedPageBreak/>
        <w:t>пройти процедуру регистрации на Сайте, а работа, подаваемая на Конкурс, должна быть опубликована Участником/Лидером на Сайте через личный кабинет Участника/Лидера. В случае удаления работы или снятия ее с публикации Участником/Лидером после подачи ее на Конкурс, работа автоматически снимается с Конкурса.</w:t>
      </w:r>
    </w:p>
    <w:p w14:paraId="0A8B7D23" w14:textId="0879230A" w:rsidR="007B72DD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7B72DD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6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 Порядок экспертизы и определения победителей:</w:t>
      </w:r>
    </w:p>
    <w:p w14:paraId="5BD7F57F" w14:textId="633CEDF7" w:rsidR="0057155F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57155F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6</w:t>
      </w:r>
      <w:r w:rsidR="0057155F" w:rsidRPr="00C35459">
        <w:rPr>
          <w:rFonts w:ascii="Times New Roman" w:hAnsi="Times New Roman" w:cs="Times New Roman"/>
          <w:sz w:val="28"/>
          <w:szCs w:val="28"/>
        </w:rPr>
        <w:t xml:space="preserve">.1 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Для определения победителей Конкурса Организаторы формируют Экспертный </w:t>
      </w:r>
      <w:r w:rsidR="00102083">
        <w:rPr>
          <w:rFonts w:ascii="Times New Roman" w:hAnsi="Times New Roman" w:cs="Times New Roman"/>
          <w:sz w:val="28"/>
          <w:szCs w:val="28"/>
        </w:rPr>
        <w:t>с</w:t>
      </w:r>
      <w:r w:rsidR="007B72DD" w:rsidRPr="00C35459">
        <w:rPr>
          <w:rFonts w:ascii="Times New Roman" w:hAnsi="Times New Roman" w:cs="Times New Roman"/>
          <w:sz w:val="28"/>
          <w:szCs w:val="28"/>
        </w:rPr>
        <w:t>овет Конкурса</w:t>
      </w:r>
      <w:r w:rsidR="0057155F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3A0A40DA" w14:textId="63B48317" w:rsidR="00011EA3" w:rsidRPr="00C35459" w:rsidRDefault="00011EA3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Экспертный </w:t>
      </w:r>
      <w:r w:rsidR="0057031F" w:rsidRPr="00C35459">
        <w:rPr>
          <w:rFonts w:ascii="Times New Roman" w:hAnsi="Times New Roman" w:cs="Times New Roman"/>
          <w:sz w:val="28"/>
          <w:szCs w:val="28"/>
        </w:rPr>
        <w:t>с</w:t>
      </w:r>
      <w:r w:rsidRPr="00C35459">
        <w:rPr>
          <w:rFonts w:ascii="Times New Roman" w:hAnsi="Times New Roman" w:cs="Times New Roman"/>
          <w:sz w:val="28"/>
          <w:szCs w:val="28"/>
        </w:rPr>
        <w:t>овет создается отдельно по каждой номинации, состоит из Председателя</w:t>
      </w:r>
      <w:r w:rsidR="0098235C" w:rsidRPr="00C35459">
        <w:rPr>
          <w:rFonts w:ascii="Times New Roman" w:hAnsi="Times New Roman" w:cs="Times New Roman"/>
          <w:sz w:val="28"/>
          <w:szCs w:val="28"/>
        </w:rPr>
        <w:t xml:space="preserve">, </w:t>
      </w:r>
      <w:r w:rsidR="00D86FA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C35459">
        <w:rPr>
          <w:rFonts w:ascii="Times New Roman" w:hAnsi="Times New Roman" w:cs="Times New Roman"/>
          <w:sz w:val="28"/>
          <w:szCs w:val="28"/>
        </w:rPr>
        <w:t>четырех экспертов</w:t>
      </w:r>
      <w:r w:rsidR="009F0164" w:rsidRPr="00C35459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91987610"/>
      <w:r w:rsidR="009F0164" w:rsidRPr="00C35459">
        <w:rPr>
          <w:rFonts w:ascii="Times New Roman" w:hAnsi="Times New Roman" w:cs="Times New Roman"/>
          <w:sz w:val="28"/>
          <w:szCs w:val="28"/>
        </w:rPr>
        <w:t>ответственного секретаря</w:t>
      </w:r>
      <w:bookmarkEnd w:id="3"/>
      <w:r w:rsidRPr="00C35459">
        <w:rPr>
          <w:rFonts w:ascii="Times New Roman" w:hAnsi="Times New Roman" w:cs="Times New Roman"/>
          <w:sz w:val="28"/>
          <w:szCs w:val="28"/>
        </w:rPr>
        <w:t xml:space="preserve">. Один эксперт может входить не более чем в два Экспертных </w:t>
      </w:r>
      <w:r w:rsidR="00102083">
        <w:rPr>
          <w:rFonts w:ascii="Times New Roman" w:hAnsi="Times New Roman" w:cs="Times New Roman"/>
          <w:sz w:val="28"/>
          <w:szCs w:val="28"/>
        </w:rPr>
        <w:t>с</w:t>
      </w:r>
      <w:r w:rsidRPr="00C35459">
        <w:rPr>
          <w:rFonts w:ascii="Times New Roman" w:hAnsi="Times New Roman" w:cs="Times New Roman"/>
          <w:sz w:val="28"/>
          <w:szCs w:val="28"/>
        </w:rPr>
        <w:t>овета.</w:t>
      </w:r>
    </w:p>
    <w:p w14:paraId="7BA2A36A" w14:textId="6FCE4920" w:rsidR="007B72DD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57155F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6</w:t>
      </w:r>
      <w:r w:rsidR="0057155F" w:rsidRPr="00C35459">
        <w:rPr>
          <w:rFonts w:ascii="Times New Roman" w:hAnsi="Times New Roman" w:cs="Times New Roman"/>
          <w:sz w:val="28"/>
          <w:szCs w:val="28"/>
        </w:rPr>
        <w:t xml:space="preserve">.2 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По окончании приема конкурсных заявок на участие в Конкурсе заявки проходят техническую </w:t>
      </w:r>
      <w:r w:rsidR="0057155F" w:rsidRPr="00C35459">
        <w:rPr>
          <w:rFonts w:ascii="Times New Roman" w:hAnsi="Times New Roman" w:cs="Times New Roman"/>
          <w:sz w:val="28"/>
          <w:szCs w:val="28"/>
        </w:rPr>
        <w:t xml:space="preserve">экспертизу на </w:t>
      </w:r>
      <w:r w:rsidR="0057155F" w:rsidRPr="00C35459">
        <w:rPr>
          <w:rFonts w:ascii="Times New Roman" w:eastAsia="Calibri" w:hAnsi="Times New Roman" w:cs="Times New Roman"/>
          <w:sz w:val="28"/>
          <w:szCs w:val="28"/>
        </w:rPr>
        <w:t>соответствие номинациям, требованиям к заявке, работе</w:t>
      </w:r>
      <w:r w:rsidR="00E5412A" w:rsidRPr="00C3545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7155F" w:rsidRPr="00C35459">
        <w:rPr>
          <w:rFonts w:ascii="Times New Roman" w:eastAsia="Calibri" w:hAnsi="Times New Roman" w:cs="Times New Roman"/>
          <w:sz w:val="28"/>
          <w:szCs w:val="28"/>
        </w:rPr>
        <w:t xml:space="preserve"> Участникам, установленным настоящим Положением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6414EB" w14:textId="1C3BEC72" w:rsidR="007B72DD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57155F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6</w:t>
      </w:r>
      <w:r w:rsidR="0057155F" w:rsidRPr="00C35459">
        <w:rPr>
          <w:rFonts w:ascii="Times New Roman" w:hAnsi="Times New Roman" w:cs="Times New Roman"/>
          <w:sz w:val="28"/>
          <w:szCs w:val="28"/>
        </w:rPr>
        <w:t xml:space="preserve">.3 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По итогам технической экспертизы Экспертный </w:t>
      </w:r>
      <w:r w:rsidR="00102083">
        <w:rPr>
          <w:rFonts w:ascii="Times New Roman" w:hAnsi="Times New Roman" w:cs="Times New Roman"/>
          <w:sz w:val="28"/>
          <w:szCs w:val="28"/>
        </w:rPr>
        <w:t>с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овет Конкурса принимает </w:t>
      </w:r>
      <w:r w:rsidR="0057155F" w:rsidRPr="00C35459">
        <w:rPr>
          <w:rFonts w:ascii="Times New Roman" w:hAnsi="Times New Roman" w:cs="Times New Roman"/>
          <w:sz w:val="28"/>
          <w:szCs w:val="28"/>
        </w:rPr>
        <w:t xml:space="preserve">обоснованное 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решение о допуске или недопуске каждой заявки к </w:t>
      </w:r>
      <w:r w:rsidR="00ED639F" w:rsidRPr="00C35459">
        <w:rPr>
          <w:rFonts w:ascii="Times New Roman" w:hAnsi="Times New Roman" w:cs="Times New Roman"/>
          <w:sz w:val="28"/>
          <w:szCs w:val="28"/>
        </w:rPr>
        <w:t xml:space="preserve">следующему этапу Конкурса, который оформляется соответствующим Протоколом. </w:t>
      </w:r>
      <w:r w:rsidR="0057155F" w:rsidRPr="00C35459">
        <w:rPr>
          <w:rFonts w:ascii="Times New Roman" w:hAnsi="Times New Roman" w:cs="Times New Roman"/>
          <w:sz w:val="28"/>
          <w:szCs w:val="28"/>
        </w:rPr>
        <w:t xml:space="preserve"> Информацию о результатах технической экспертизы </w:t>
      </w:r>
      <w:r w:rsidR="00ED639F" w:rsidRPr="00C35459">
        <w:rPr>
          <w:rFonts w:ascii="Times New Roman" w:hAnsi="Times New Roman" w:cs="Times New Roman"/>
          <w:sz w:val="28"/>
          <w:szCs w:val="28"/>
        </w:rPr>
        <w:t>У</w:t>
      </w:r>
      <w:r w:rsidR="0057155F" w:rsidRPr="00C35459">
        <w:rPr>
          <w:rFonts w:ascii="Times New Roman" w:hAnsi="Times New Roman" w:cs="Times New Roman"/>
          <w:sz w:val="28"/>
          <w:szCs w:val="28"/>
        </w:rPr>
        <w:t xml:space="preserve">частники получают на электронную почту, указанную в заявке, не позднее срока, установленного пунктом </w:t>
      </w:r>
      <w:r w:rsidR="00BE1524" w:rsidRPr="00C35459">
        <w:rPr>
          <w:rFonts w:ascii="Times New Roman" w:hAnsi="Times New Roman" w:cs="Times New Roman"/>
          <w:sz w:val="28"/>
          <w:szCs w:val="28"/>
        </w:rPr>
        <w:t>5</w:t>
      </w:r>
      <w:r w:rsidR="0057155F" w:rsidRPr="00C35459">
        <w:rPr>
          <w:rFonts w:ascii="Times New Roman" w:hAnsi="Times New Roman" w:cs="Times New Roman"/>
          <w:sz w:val="28"/>
          <w:szCs w:val="28"/>
        </w:rPr>
        <w:t>.1 настоящего Положения.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33523" w14:textId="1DC70996" w:rsidR="007B72DD" w:rsidRPr="00C35459" w:rsidRDefault="009373E6" w:rsidP="00C35459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57155F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6</w:t>
      </w:r>
      <w:r w:rsidR="0057155F" w:rsidRPr="00C35459">
        <w:rPr>
          <w:rFonts w:ascii="Times New Roman" w:hAnsi="Times New Roman" w:cs="Times New Roman"/>
          <w:sz w:val="28"/>
          <w:szCs w:val="28"/>
        </w:rPr>
        <w:t xml:space="preserve">.4 </w:t>
      </w:r>
      <w:r w:rsidR="00E5412A" w:rsidRPr="00C35459">
        <w:rPr>
          <w:rFonts w:ascii="Times New Roman" w:hAnsi="Times New Roman" w:cs="Times New Roman"/>
          <w:sz w:val="28"/>
          <w:szCs w:val="28"/>
        </w:rPr>
        <w:t>Участники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, допущенные к </w:t>
      </w:r>
      <w:r w:rsidR="00ED639F" w:rsidRPr="00C35459">
        <w:rPr>
          <w:rFonts w:ascii="Times New Roman" w:hAnsi="Times New Roman" w:cs="Times New Roman"/>
          <w:sz w:val="28"/>
          <w:szCs w:val="28"/>
        </w:rPr>
        <w:t xml:space="preserve">Третьему этапу </w:t>
      </w:r>
      <w:r w:rsidR="007B72DD" w:rsidRPr="00C35459">
        <w:rPr>
          <w:rFonts w:ascii="Times New Roman" w:hAnsi="Times New Roman" w:cs="Times New Roman"/>
          <w:sz w:val="28"/>
          <w:szCs w:val="28"/>
        </w:rPr>
        <w:t>Конкурс</w:t>
      </w:r>
      <w:r w:rsidR="00ED639F" w:rsidRPr="00C35459">
        <w:rPr>
          <w:rFonts w:ascii="Times New Roman" w:hAnsi="Times New Roman" w:cs="Times New Roman"/>
          <w:sz w:val="28"/>
          <w:szCs w:val="28"/>
        </w:rPr>
        <w:t>а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 по итогам технической экспертизы, </w:t>
      </w:r>
      <w:r w:rsidR="009F0164" w:rsidRPr="00C35459">
        <w:rPr>
          <w:rFonts w:ascii="Times New Roman" w:hAnsi="Times New Roman" w:cs="Times New Roman"/>
          <w:sz w:val="28"/>
          <w:szCs w:val="28"/>
        </w:rPr>
        <w:t xml:space="preserve">приглашаются на </w:t>
      </w:r>
      <w:r w:rsidR="009F0164" w:rsidRPr="00C35459">
        <w:rPr>
          <w:rFonts w:ascii="Times New Roman" w:eastAsia="Calibri" w:hAnsi="Times New Roman" w:cs="Times New Roman"/>
          <w:sz w:val="28"/>
          <w:szCs w:val="28"/>
        </w:rPr>
        <w:t xml:space="preserve">открытые презентации научных </w:t>
      </w:r>
      <w:r w:rsidR="00CD0523" w:rsidRPr="00C35459">
        <w:rPr>
          <w:rFonts w:ascii="Times New Roman" w:eastAsia="Calibri" w:hAnsi="Times New Roman" w:cs="Times New Roman"/>
          <w:sz w:val="28"/>
          <w:szCs w:val="28"/>
        </w:rPr>
        <w:t>работ</w:t>
      </w:r>
      <w:r w:rsidR="00011EA3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5480CDC9" w14:textId="408C3838" w:rsidR="00FE5A4C" w:rsidRPr="00C35459" w:rsidRDefault="00FE5A4C" w:rsidP="00C35459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Открытые презентации по каждой номинации проводятся в очном и онлайн-форматах на площадках Организаторов Конкурса по графику, утвержденному </w:t>
      </w:r>
      <w:r w:rsidR="00BE708A" w:rsidRPr="00C35459">
        <w:rPr>
          <w:rFonts w:ascii="Times New Roman" w:hAnsi="Times New Roman" w:cs="Times New Roman"/>
          <w:sz w:val="28"/>
          <w:szCs w:val="28"/>
        </w:rPr>
        <w:t xml:space="preserve">и опубликованному </w:t>
      </w:r>
      <w:r w:rsidRPr="00C35459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84007B" w:rsidRPr="00C35459">
        <w:rPr>
          <w:rFonts w:ascii="Times New Roman" w:hAnsi="Times New Roman" w:cs="Times New Roman"/>
          <w:sz w:val="28"/>
          <w:szCs w:val="28"/>
        </w:rPr>
        <w:t>конкурса не</w:t>
      </w:r>
      <w:r w:rsidR="00BF18B0" w:rsidRPr="00C35459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D76B64" w:rsidRPr="00C35459">
        <w:rPr>
          <w:rFonts w:ascii="Times New Roman" w:hAnsi="Times New Roman" w:cs="Times New Roman"/>
          <w:sz w:val="28"/>
          <w:szCs w:val="28"/>
        </w:rPr>
        <w:t xml:space="preserve">10 </w:t>
      </w:r>
      <w:r w:rsidR="003E7EAB" w:rsidRPr="00C35459">
        <w:rPr>
          <w:rFonts w:ascii="Times New Roman" w:hAnsi="Times New Roman" w:cs="Times New Roman"/>
          <w:sz w:val="28"/>
          <w:szCs w:val="28"/>
        </w:rPr>
        <w:t>октября 2025</w:t>
      </w:r>
      <w:r w:rsidR="00BF18B0" w:rsidRPr="00C354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3E17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592661E0" w14:textId="3FF9DFF8" w:rsidR="00467448" w:rsidRPr="00C35459" w:rsidRDefault="00467448" w:rsidP="00C35459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Участники могут непосредственно присутствовать на площадке проведения презентаций или проводить ее в онлайн-формате</w:t>
      </w:r>
      <w:r w:rsidR="00BE708A" w:rsidRPr="00C35459">
        <w:rPr>
          <w:rFonts w:ascii="Times New Roman" w:hAnsi="Times New Roman" w:cs="Times New Roman"/>
          <w:sz w:val="28"/>
          <w:szCs w:val="28"/>
        </w:rPr>
        <w:t xml:space="preserve">, при этом необходимо присутствие </w:t>
      </w:r>
      <w:r w:rsidR="00E5412A" w:rsidRPr="00C35459">
        <w:rPr>
          <w:rFonts w:ascii="Times New Roman" w:hAnsi="Times New Roman" w:cs="Times New Roman"/>
          <w:sz w:val="28"/>
          <w:szCs w:val="28"/>
        </w:rPr>
        <w:t xml:space="preserve">единственного Участника или </w:t>
      </w:r>
      <w:r w:rsidR="00BE708A" w:rsidRPr="00C35459">
        <w:rPr>
          <w:rFonts w:ascii="Times New Roman" w:hAnsi="Times New Roman" w:cs="Times New Roman"/>
          <w:sz w:val="28"/>
          <w:szCs w:val="28"/>
        </w:rPr>
        <w:t>большинства участников команды</w:t>
      </w:r>
      <w:r w:rsidRPr="00C35459">
        <w:rPr>
          <w:rFonts w:ascii="Times New Roman" w:hAnsi="Times New Roman" w:cs="Times New Roman"/>
          <w:sz w:val="28"/>
          <w:szCs w:val="28"/>
        </w:rPr>
        <w:t xml:space="preserve">. Отсутствие </w:t>
      </w:r>
      <w:r w:rsidR="00BE708A" w:rsidRPr="00C35459">
        <w:rPr>
          <w:rFonts w:ascii="Times New Roman" w:hAnsi="Times New Roman" w:cs="Times New Roman"/>
          <w:sz w:val="28"/>
          <w:szCs w:val="28"/>
        </w:rPr>
        <w:t>У</w:t>
      </w:r>
      <w:r w:rsidRPr="00C35459">
        <w:rPr>
          <w:rFonts w:ascii="Times New Roman" w:hAnsi="Times New Roman" w:cs="Times New Roman"/>
          <w:sz w:val="28"/>
          <w:szCs w:val="28"/>
        </w:rPr>
        <w:t xml:space="preserve">частников на презентации лишает их возможности </w:t>
      </w:r>
      <w:r w:rsidR="00BE708A" w:rsidRPr="00C35459">
        <w:rPr>
          <w:rFonts w:ascii="Times New Roman" w:hAnsi="Times New Roman" w:cs="Times New Roman"/>
          <w:sz w:val="28"/>
          <w:szCs w:val="28"/>
        </w:rPr>
        <w:t xml:space="preserve">дальнейшего участия в конкурсе. </w:t>
      </w:r>
    </w:p>
    <w:p w14:paraId="255627DE" w14:textId="10817C24" w:rsidR="007C48C8" w:rsidRPr="00C35459" w:rsidRDefault="009373E6" w:rsidP="00C35459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2F53C2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6</w:t>
      </w:r>
      <w:r w:rsidR="002F53C2" w:rsidRPr="00C35459">
        <w:rPr>
          <w:rFonts w:ascii="Times New Roman" w:hAnsi="Times New Roman" w:cs="Times New Roman"/>
          <w:sz w:val="28"/>
          <w:szCs w:val="28"/>
        </w:rPr>
        <w:t xml:space="preserve">.5 </w:t>
      </w:r>
      <w:r w:rsidR="007C48C8" w:rsidRPr="00C35459">
        <w:rPr>
          <w:rFonts w:ascii="Times New Roman" w:hAnsi="Times New Roman" w:cs="Times New Roman"/>
          <w:sz w:val="28"/>
          <w:szCs w:val="28"/>
        </w:rPr>
        <w:t xml:space="preserve">Экспертный совет оценивает </w:t>
      </w:r>
      <w:r w:rsidR="002F53C2" w:rsidRPr="00C35459">
        <w:rPr>
          <w:rFonts w:ascii="Times New Roman" w:hAnsi="Times New Roman" w:cs="Times New Roman"/>
          <w:sz w:val="28"/>
          <w:szCs w:val="28"/>
        </w:rPr>
        <w:t>научные работы</w:t>
      </w:r>
      <w:r w:rsidR="007C48C8" w:rsidRPr="00C35459">
        <w:rPr>
          <w:rFonts w:ascii="Times New Roman" w:hAnsi="Times New Roman" w:cs="Times New Roman"/>
          <w:sz w:val="28"/>
          <w:szCs w:val="28"/>
        </w:rPr>
        <w:t xml:space="preserve"> по критериям, указанным в Приложении</w:t>
      </w:r>
      <w:r w:rsidR="004F3E17" w:rsidRPr="00C35459">
        <w:rPr>
          <w:rFonts w:ascii="Times New Roman" w:hAnsi="Times New Roman" w:cs="Times New Roman"/>
          <w:sz w:val="28"/>
          <w:szCs w:val="28"/>
        </w:rPr>
        <w:t xml:space="preserve"> №</w:t>
      </w:r>
      <w:r w:rsidR="007C48C8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Pr="00C35459">
        <w:rPr>
          <w:rFonts w:ascii="Times New Roman" w:hAnsi="Times New Roman" w:cs="Times New Roman"/>
          <w:sz w:val="28"/>
          <w:szCs w:val="28"/>
        </w:rPr>
        <w:t>3</w:t>
      </w:r>
      <w:r w:rsidR="004F3E17" w:rsidRPr="00C35459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7C48C8" w:rsidRPr="00C35459">
        <w:rPr>
          <w:rFonts w:ascii="Times New Roman" w:hAnsi="Times New Roman" w:cs="Times New Roman"/>
          <w:sz w:val="28"/>
          <w:szCs w:val="28"/>
        </w:rPr>
        <w:t>.</w:t>
      </w:r>
      <w:r w:rsidR="002F53C2" w:rsidRPr="00C35459">
        <w:rPr>
          <w:rFonts w:ascii="Times New Roman" w:hAnsi="Times New Roman" w:cs="Times New Roman"/>
          <w:sz w:val="28"/>
          <w:szCs w:val="28"/>
        </w:rPr>
        <w:t xml:space="preserve"> Каждый эксперт заполняет экспертный лист</w:t>
      </w:r>
      <w:r w:rsidR="00B33C3A" w:rsidRPr="00C35459">
        <w:rPr>
          <w:rFonts w:ascii="Times New Roman" w:hAnsi="Times New Roman" w:cs="Times New Roman"/>
          <w:sz w:val="28"/>
          <w:szCs w:val="28"/>
        </w:rPr>
        <w:t xml:space="preserve"> по каждой научной работе</w:t>
      </w:r>
      <w:r w:rsidR="002F53C2" w:rsidRPr="00C35459">
        <w:rPr>
          <w:rFonts w:ascii="Times New Roman" w:hAnsi="Times New Roman" w:cs="Times New Roman"/>
          <w:sz w:val="28"/>
          <w:szCs w:val="28"/>
        </w:rPr>
        <w:t>, в котором проставляет баллы по каждому критерию.</w:t>
      </w:r>
    </w:p>
    <w:p w14:paraId="4E18B7F6" w14:textId="41EA95E6" w:rsidR="007C48C8" w:rsidRPr="00C35459" w:rsidRDefault="007C48C8" w:rsidP="00C35459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Ответственный секретарь составляет </w:t>
      </w:r>
      <w:r w:rsidR="00B33C3A" w:rsidRPr="00C35459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C35459">
        <w:rPr>
          <w:rFonts w:ascii="Times New Roman" w:hAnsi="Times New Roman" w:cs="Times New Roman"/>
          <w:sz w:val="28"/>
          <w:szCs w:val="28"/>
        </w:rPr>
        <w:t>протокол по</w:t>
      </w:r>
      <w:r w:rsidR="002F53C2" w:rsidRPr="00C35459">
        <w:rPr>
          <w:rFonts w:ascii="Times New Roman" w:hAnsi="Times New Roman" w:cs="Times New Roman"/>
          <w:sz w:val="28"/>
          <w:szCs w:val="28"/>
        </w:rPr>
        <w:t xml:space="preserve"> результатам открытых презентаций</w:t>
      </w:r>
      <w:r w:rsidRPr="00C35459">
        <w:rPr>
          <w:rFonts w:ascii="Times New Roman" w:hAnsi="Times New Roman" w:cs="Times New Roman"/>
          <w:sz w:val="28"/>
          <w:szCs w:val="28"/>
        </w:rPr>
        <w:t xml:space="preserve">, который подписывают Председатель и </w:t>
      </w:r>
      <w:r w:rsidR="00BE1524" w:rsidRPr="00C35459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Pr="00C35459">
        <w:rPr>
          <w:rFonts w:ascii="Times New Roman" w:hAnsi="Times New Roman" w:cs="Times New Roman"/>
          <w:sz w:val="28"/>
          <w:szCs w:val="28"/>
        </w:rPr>
        <w:t xml:space="preserve"> Экспертного </w:t>
      </w:r>
      <w:r w:rsidR="00102083">
        <w:rPr>
          <w:rFonts w:ascii="Times New Roman" w:hAnsi="Times New Roman" w:cs="Times New Roman"/>
          <w:sz w:val="28"/>
          <w:szCs w:val="28"/>
        </w:rPr>
        <w:t>с</w:t>
      </w:r>
      <w:r w:rsidRPr="00C35459">
        <w:rPr>
          <w:rFonts w:ascii="Times New Roman" w:hAnsi="Times New Roman" w:cs="Times New Roman"/>
          <w:sz w:val="28"/>
          <w:szCs w:val="28"/>
        </w:rPr>
        <w:t>овета.</w:t>
      </w:r>
      <w:r w:rsidR="002F53C2" w:rsidRPr="00C35459">
        <w:rPr>
          <w:rFonts w:ascii="Times New Roman" w:hAnsi="Times New Roman" w:cs="Times New Roman"/>
          <w:sz w:val="28"/>
          <w:szCs w:val="28"/>
        </w:rPr>
        <w:t xml:space="preserve"> На основании протокола, в зависимости от </w:t>
      </w:r>
      <w:r w:rsidR="002F53C2" w:rsidRPr="00C35459">
        <w:rPr>
          <w:rFonts w:ascii="Times New Roman" w:hAnsi="Times New Roman" w:cs="Times New Roman"/>
          <w:sz w:val="28"/>
          <w:szCs w:val="28"/>
        </w:rPr>
        <w:lastRenderedPageBreak/>
        <w:t>количества набранных баллов, определяются победители</w:t>
      </w:r>
      <w:r w:rsidR="00674749" w:rsidRPr="00C35459">
        <w:rPr>
          <w:rFonts w:ascii="Times New Roman" w:hAnsi="Times New Roman" w:cs="Times New Roman"/>
          <w:sz w:val="28"/>
          <w:szCs w:val="28"/>
        </w:rPr>
        <w:t xml:space="preserve"> –</w:t>
      </w:r>
      <w:r w:rsidR="00ED6EC5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674749" w:rsidRPr="00C35459">
        <w:rPr>
          <w:rFonts w:ascii="Times New Roman" w:hAnsi="Times New Roman" w:cs="Times New Roman"/>
          <w:sz w:val="28"/>
          <w:szCs w:val="28"/>
        </w:rPr>
        <w:t>Участники</w:t>
      </w:r>
      <w:r w:rsidR="00ED6EC5" w:rsidRPr="00C35459">
        <w:rPr>
          <w:rFonts w:ascii="Times New Roman" w:hAnsi="Times New Roman" w:cs="Times New Roman"/>
          <w:sz w:val="28"/>
          <w:szCs w:val="28"/>
        </w:rPr>
        <w:t>,</w:t>
      </w:r>
      <w:r w:rsidR="00674749" w:rsidRPr="00C35459">
        <w:rPr>
          <w:rFonts w:ascii="Times New Roman" w:hAnsi="Times New Roman" w:cs="Times New Roman"/>
          <w:sz w:val="28"/>
          <w:szCs w:val="28"/>
        </w:rPr>
        <w:t xml:space="preserve"> занявшие </w:t>
      </w:r>
      <w:r w:rsidR="002F53C2" w:rsidRPr="00C35459">
        <w:rPr>
          <w:rFonts w:ascii="Times New Roman" w:hAnsi="Times New Roman" w:cs="Times New Roman"/>
          <w:sz w:val="28"/>
          <w:szCs w:val="28"/>
        </w:rPr>
        <w:t>перво</w:t>
      </w:r>
      <w:r w:rsidR="00674749" w:rsidRPr="00C35459">
        <w:rPr>
          <w:rFonts w:ascii="Times New Roman" w:hAnsi="Times New Roman" w:cs="Times New Roman"/>
          <w:sz w:val="28"/>
          <w:szCs w:val="28"/>
        </w:rPr>
        <w:t>е</w:t>
      </w:r>
      <w:r w:rsidR="002F53C2" w:rsidRPr="00C35459">
        <w:rPr>
          <w:rFonts w:ascii="Times New Roman" w:hAnsi="Times New Roman" w:cs="Times New Roman"/>
          <w:sz w:val="28"/>
          <w:szCs w:val="28"/>
        </w:rPr>
        <w:t>, второ</w:t>
      </w:r>
      <w:r w:rsidR="00674749" w:rsidRPr="00C35459">
        <w:rPr>
          <w:rFonts w:ascii="Times New Roman" w:hAnsi="Times New Roman" w:cs="Times New Roman"/>
          <w:sz w:val="28"/>
          <w:szCs w:val="28"/>
        </w:rPr>
        <w:t>е</w:t>
      </w:r>
      <w:r w:rsidR="002F53C2" w:rsidRPr="00C35459">
        <w:rPr>
          <w:rFonts w:ascii="Times New Roman" w:hAnsi="Times New Roman" w:cs="Times New Roman"/>
          <w:sz w:val="28"/>
          <w:szCs w:val="28"/>
        </w:rPr>
        <w:t xml:space="preserve"> и третье </w:t>
      </w:r>
      <w:r w:rsidR="00674749" w:rsidRPr="00C35459">
        <w:rPr>
          <w:rFonts w:ascii="Times New Roman" w:hAnsi="Times New Roman" w:cs="Times New Roman"/>
          <w:sz w:val="28"/>
          <w:szCs w:val="28"/>
        </w:rPr>
        <w:t>место</w:t>
      </w:r>
      <w:r w:rsidR="002F53C2" w:rsidRPr="00C354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284580" w14:textId="5F857324" w:rsidR="002F53C2" w:rsidRPr="00C35459" w:rsidRDefault="002F53C2" w:rsidP="00C35459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В случае, если участники набрали равное количество баллов, решающее слово об определении победителей остается за Председателем Экспертного </w:t>
      </w:r>
      <w:r w:rsidR="00102083">
        <w:rPr>
          <w:rFonts w:ascii="Times New Roman" w:hAnsi="Times New Roman" w:cs="Times New Roman"/>
          <w:sz w:val="28"/>
          <w:szCs w:val="28"/>
        </w:rPr>
        <w:t>с</w:t>
      </w:r>
      <w:r w:rsidRPr="00C35459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14:paraId="292CC383" w14:textId="1D9F1D13" w:rsidR="009619E2" w:rsidRPr="00C35459" w:rsidRDefault="009373E6" w:rsidP="00C35459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2F53C2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6</w:t>
      </w:r>
      <w:r w:rsidR="002F53C2" w:rsidRPr="00C35459">
        <w:rPr>
          <w:rFonts w:ascii="Times New Roman" w:hAnsi="Times New Roman" w:cs="Times New Roman"/>
          <w:sz w:val="28"/>
          <w:szCs w:val="28"/>
        </w:rPr>
        <w:t>.6 Итоги Конкурса</w:t>
      </w:r>
      <w:r w:rsidR="00467448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0C3034" w:rsidRPr="00C35459">
        <w:rPr>
          <w:rFonts w:ascii="Times New Roman" w:hAnsi="Times New Roman" w:cs="Times New Roman"/>
          <w:sz w:val="28"/>
          <w:szCs w:val="28"/>
        </w:rPr>
        <w:t xml:space="preserve">оформляются протоколом </w:t>
      </w:r>
      <w:r w:rsidR="00BE1524" w:rsidRPr="00C35459">
        <w:rPr>
          <w:rFonts w:ascii="Times New Roman" w:hAnsi="Times New Roman" w:cs="Times New Roman"/>
          <w:sz w:val="28"/>
          <w:szCs w:val="28"/>
        </w:rPr>
        <w:t>Э</w:t>
      </w:r>
      <w:r w:rsidR="000C3034" w:rsidRPr="00C35459">
        <w:rPr>
          <w:rFonts w:ascii="Times New Roman" w:hAnsi="Times New Roman" w:cs="Times New Roman"/>
          <w:sz w:val="28"/>
          <w:szCs w:val="28"/>
        </w:rPr>
        <w:t xml:space="preserve">кспертного </w:t>
      </w:r>
      <w:r w:rsidR="00102083">
        <w:rPr>
          <w:rFonts w:ascii="Times New Roman" w:hAnsi="Times New Roman" w:cs="Times New Roman"/>
          <w:sz w:val="28"/>
          <w:szCs w:val="28"/>
        </w:rPr>
        <w:t>с</w:t>
      </w:r>
      <w:r w:rsidR="000C3034" w:rsidRPr="00C35459">
        <w:rPr>
          <w:rFonts w:ascii="Times New Roman" w:hAnsi="Times New Roman" w:cs="Times New Roman"/>
          <w:sz w:val="28"/>
          <w:szCs w:val="28"/>
        </w:rPr>
        <w:t>овета не позднее семи дней</w:t>
      </w:r>
      <w:r w:rsidR="00467448" w:rsidRPr="00C35459">
        <w:rPr>
          <w:rFonts w:ascii="Times New Roman" w:hAnsi="Times New Roman" w:cs="Times New Roman"/>
          <w:sz w:val="28"/>
          <w:szCs w:val="28"/>
        </w:rPr>
        <w:t xml:space="preserve"> после проведения всех презентаций</w:t>
      </w:r>
      <w:r w:rsidR="002F53C2" w:rsidRPr="00C35459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0C3034" w:rsidRPr="00C3545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BE1524" w:rsidRPr="00C35459">
        <w:rPr>
          <w:rFonts w:ascii="Times New Roman" w:hAnsi="Times New Roman" w:cs="Times New Roman"/>
          <w:sz w:val="28"/>
          <w:szCs w:val="28"/>
        </w:rPr>
        <w:t>номинаций</w:t>
      </w:r>
      <w:r w:rsidR="00467448" w:rsidRPr="00C354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41C9F9" w14:textId="3E9E6B66" w:rsidR="003E7AEC" w:rsidRPr="00C35459" w:rsidRDefault="003E7AEC" w:rsidP="00C35459">
      <w:pPr>
        <w:pStyle w:val="a3"/>
        <w:shd w:val="clear" w:color="auto" w:fill="FFFFFF" w:themeFill="background1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Решение об определении победителей Конкурса публикуется Организаторами на официальной странице Конкурса не позднее </w:t>
      </w:r>
      <w:r w:rsidR="00F065B2" w:rsidRPr="00C35459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C35459">
        <w:rPr>
          <w:rFonts w:ascii="Times New Roman" w:hAnsi="Times New Roman" w:cs="Times New Roman"/>
          <w:sz w:val="28"/>
          <w:szCs w:val="28"/>
        </w:rPr>
        <w:t xml:space="preserve">дней после объявления результатов. В решении об определении победителей Конкурса содержится информация о победивших </w:t>
      </w:r>
      <w:r w:rsidR="00E5412A" w:rsidRPr="00C35459">
        <w:rPr>
          <w:rFonts w:ascii="Times New Roman" w:hAnsi="Times New Roman" w:cs="Times New Roman"/>
          <w:sz w:val="28"/>
          <w:szCs w:val="28"/>
        </w:rPr>
        <w:t xml:space="preserve">Участниках и составе </w:t>
      </w:r>
      <w:r w:rsidR="00E86C2E" w:rsidRPr="00C35459">
        <w:rPr>
          <w:rFonts w:ascii="Times New Roman" w:hAnsi="Times New Roman" w:cs="Times New Roman"/>
          <w:sz w:val="28"/>
          <w:szCs w:val="28"/>
        </w:rPr>
        <w:t xml:space="preserve">команд, </w:t>
      </w:r>
      <w:r w:rsidRPr="00C35459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A6102" w:rsidRPr="00C35459">
        <w:rPr>
          <w:rFonts w:ascii="Times New Roman" w:hAnsi="Times New Roman" w:cs="Times New Roman"/>
          <w:sz w:val="28"/>
          <w:szCs w:val="28"/>
        </w:rPr>
        <w:t>приза</w:t>
      </w:r>
      <w:r w:rsidRPr="00C35459">
        <w:rPr>
          <w:rFonts w:ascii="Times New Roman" w:hAnsi="Times New Roman" w:cs="Times New Roman"/>
          <w:sz w:val="28"/>
          <w:szCs w:val="28"/>
        </w:rPr>
        <w:t>.</w:t>
      </w:r>
    </w:p>
    <w:p w14:paraId="09D78369" w14:textId="7EB11641" w:rsidR="009619E2" w:rsidRPr="00C35459" w:rsidRDefault="009373E6" w:rsidP="00C35459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9619E2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6</w:t>
      </w:r>
      <w:r w:rsidR="009619E2" w:rsidRPr="00C35459">
        <w:rPr>
          <w:rFonts w:ascii="Times New Roman" w:hAnsi="Times New Roman" w:cs="Times New Roman"/>
          <w:sz w:val="28"/>
          <w:szCs w:val="28"/>
        </w:rPr>
        <w:t xml:space="preserve">.7 </w:t>
      </w:r>
      <w:r w:rsidR="000C3034" w:rsidRPr="00C35459">
        <w:rPr>
          <w:rFonts w:ascii="Times New Roman" w:hAnsi="Times New Roman" w:cs="Times New Roman"/>
          <w:sz w:val="28"/>
          <w:szCs w:val="28"/>
        </w:rPr>
        <w:t>Награждение</w:t>
      </w:r>
      <w:r w:rsidR="00BE708A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9619E2" w:rsidRPr="00C35459">
        <w:rPr>
          <w:rFonts w:ascii="Times New Roman" w:hAnsi="Times New Roman" w:cs="Times New Roman"/>
          <w:sz w:val="28"/>
          <w:szCs w:val="28"/>
        </w:rPr>
        <w:t>победител</w:t>
      </w:r>
      <w:r w:rsidR="000C3034" w:rsidRPr="00C35459">
        <w:rPr>
          <w:rFonts w:ascii="Times New Roman" w:hAnsi="Times New Roman" w:cs="Times New Roman"/>
          <w:sz w:val="28"/>
          <w:szCs w:val="28"/>
        </w:rPr>
        <w:t>ей</w:t>
      </w:r>
      <w:r w:rsidR="009619E2" w:rsidRPr="00C35459">
        <w:rPr>
          <w:rFonts w:ascii="Times New Roman" w:hAnsi="Times New Roman" w:cs="Times New Roman"/>
          <w:sz w:val="28"/>
          <w:szCs w:val="28"/>
        </w:rPr>
        <w:t xml:space="preserve"> Конкурса проводится </w:t>
      </w:r>
      <w:r w:rsidR="00BE708A" w:rsidRPr="00C35459">
        <w:rPr>
          <w:rFonts w:ascii="Times New Roman" w:hAnsi="Times New Roman" w:cs="Times New Roman"/>
          <w:sz w:val="28"/>
          <w:szCs w:val="28"/>
        </w:rPr>
        <w:t xml:space="preserve">на </w:t>
      </w:r>
      <w:r w:rsidR="0084007B" w:rsidRPr="00C35459">
        <w:rPr>
          <w:rFonts w:ascii="Times New Roman" w:hAnsi="Times New Roman" w:cs="Times New Roman"/>
          <w:sz w:val="28"/>
          <w:szCs w:val="28"/>
        </w:rPr>
        <w:t>Торжественном мероприятии</w:t>
      </w:r>
      <w:r w:rsidR="00B12367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0C3034" w:rsidRPr="00C35459">
        <w:rPr>
          <w:rFonts w:ascii="Times New Roman" w:hAnsi="Times New Roman" w:cs="Times New Roman"/>
          <w:sz w:val="28"/>
          <w:szCs w:val="28"/>
        </w:rPr>
        <w:t xml:space="preserve">в рамках Конгресса молодых ученых или иного мероприятия по решению Организаторов. </w:t>
      </w:r>
    </w:p>
    <w:p w14:paraId="2A993FA3" w14:textId="6AAFB332" w:rsidR="007B72DD" w:rsidRPr="00C35459" w:rsidRDefault="009373E6" w:rsidP="00C35459">
      <w:pPr>
        <w:pStyle w:val="a3"/>
        <w:shd w:val="clear" w:color="auto" w:fill="FFFFFF" w:themeFill="background1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34704D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7</w:t>
      </w:r>
      <w:r w:rsidR="0034704D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7B72DD" w:rsidRPr="00C35459">
        <w:rPr>
          <w:rFonts w:ascii="Times New Roman" w:hAnsi="Times New Roman" w:cs="Times New Roman"/>
          <w:sz w:val="28"/>
          <w:szCs w:val="28"/>
        </w:rPr>
        <w:t>Особые условия определения победителей Конкурса</w:t>
      </w:r>
      <w:r w:rsidR="00442C6A" w:rsidRPr="00C35459">
        <w:rPr>
          <w:rFonts w:ascii="Times New Roman" w:hAnsi="Times New Roman" w:cs="Times New Roman"/>
          <w:sz w:val="28"/>
          <w:szCs w:val="28"/>
        </w:rPr>
        <w:t>:</w:t>
      </w:r>
    </w:p>
    <w:p w14:paraId="542B1A18" w14:textId="717A8178" w:rsidR="007B72DD" w:rsidRPr="00C35459" w:rsidRDefault="009373E6" w:rsidP="00C35459">
      <w:pPr>
        <w:pStyle w:val="a3"/>
        <w:shd w:val="clear" w:color="auto" w:fill="FFFFFF" w:themeFill="background1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34704D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7</w:t>
      </w:r>
      <w:r w:rsidR="0034704D" w:rsidRPr="00C35459">
        <w:rPr>
          <w:rFonts w:ascii="Times New Roman" w:hAnsi="Times New Roman" w:cs="Times New Roman"/>
          <w:sz w:val="28"/>
          <w:szCs w:val="28"/>
        </w:rPr>
        <w:t xml:space="preserve">.1 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r w:rsidR="003E7AEC" w:rsidRPr="00C35459">
        <w:rPr>
          <w:rFonts w:ascii="Times New Roman" w:hAnsi="Times New Roman" w:cs="Times New Roman"/>
          <w:sz w:val="28"/>
          <w:szCs w:val="28"/>
        </w:rPr>
        <w:t>н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оминации подана одна работа, она может быть </w:t>
      </w:r>
      <w:r w:rsidR="0040325D" w:rsidRPr="00C35459">
        <w:rPr>
          <w:rFonts w:ascii="Times New Roman" w:hAnsi="Times New Roman" w:cs="Times New Roman"/>
          <w:sz w:val="28"/>
          <w:szCs w:val="28"/>
        </w:rPr>
        <w:t xml:space="preserve">допущена к открытой презентации и </w:t>
      </w:r>
      <w:r w:rsidR="007B72DD" w:rsidRPr="00C35459">
        <w:rPr>
          <w:rFonts w:ascii="Times New Roman" w:hAnsi="Times New Roman" w:cs="Times New Roman"/>
          <w:sz w:val="28"/>
          <w:szCs w:val="28"/>
        </w:rPr>
        <w:t>признана победителем</w:t>
      </w:r>
      <w:r w:rsidR="00674749" w:rsidRPr="00C35459">
        <w:rPr>
          <w:rFonts w:ascii="Times New Roman" w:hAnsi="Times New Roman" w:cs="Times New Roman"/>
          <w:sz w:val="28"/>
          <w:szCs w:val="28"/>
        </w:rPr>
        <w:t>, занявшим первое, второе или третье место</w:t>
      </w:r>
      <w:r w:rsidR="0040325D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34704D" w:rsidRPr="00C35459">
        <w:rPr>
          <w:rFonts w:ascii="Times New Roman" w:hAnsi="Times New Roman" w:cs="Times New Roman"/>
          <w:sz w:val="28"/>
          <w:szCs w:val="28"/>
        </w:rPr>
        <w:t xml:space="preserve">по результатам презентации </w:t>
      </w:r>
      <w:r w:rsidR="007B72DD" w:rsidRPr="00C35459">
        <w:rPr>
          <w:rFonts w:ascii="Times New Roman" w:hAnsi="Times New Roman" w:cs="Times New Roman"/>
          <w:sz w:val="28"/>
          <w:szCs w:val="28"/>
        </w:rPr>
        <w:t>при услови</w:t>
      </w:r>
      <w:r w:rsidR="0034704D" w:rsidRPr="00C35459">
        <w:rPr>
          <w:rFonts w:ascii="Times New Roman" w:hAnsi="Times New Roman" w:cs="Times New Roman"/>
          <w:sz w:val="28"/>
          <w:szCs w:val="28"/>
        </w:rPr>
        <w:t>ях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34704D" w:rsidRPr="00C35459">
        <w:rPr>
          <w:rFonts w:ascii="Times New Roman" w:hAnsi="Times New Roman" w:cs="Times New Roman"/>
          <w:sz w:val="28"/>
          <w:szCs w:val="28"/>
        </w:rPr>
        <w:t>го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34704D" w:rsidRPr="00C35459">
        <w:rPr>
          <w:rFonts w:ascii="Times New Roman" w:hAnsi="Times New Roman" w:cs="Times New Roman"/>
          <w:sz w:val="28"/>
          <w:szCs w:val="28"/>
        </w:rPr>
        <w:t>я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 технической экспертизы.</w:t>
      </w:r>
    </w:p>
    <w:p w14:paraId="1494E84F" w14:textId="7C2B1214" w:rsidR="007B72DD" w:rsidRPr="00C35459" w:rsidRDefault="009373E6" w:rsidP="00C35459">
      <w:pPr>
        <w:pStyle w:val="a3"/>
        <w:shd w:val="clear" w:color="auto" w:fill="FFFFFF" w:themeFill="background1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34704D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7</w:t>
      </w:r>
      <w:r w:rsidR="0034704D" w:rsidRPr="00C35459">
        <w:rPr>
          <w:rFonts w:ascii="Times New Roman" w:hAnsi="Times New Roman" w:cs="Times New Roman"/>
          <w:sz w:val="28"/>
          <w:szCs w:val="28"/>
        </w:rPr>
        <w:t xml:space="preserve">.2 </w:t>
      </w:r>
      <w:r w:rsidR="0040325D" w:rsidRPr="00C35459">
        <w:rPr>
          <w:rFonts w:ascii="Times New Roman" w:hAnsi="Times New Roman" w:cs="Times New Roman"/>
          <w:sz w:val="28"/>
          <w:szCs w:val="28"/>
        </w:rPr>
        <w:t xml:space="preserve">Экспертный </w:t>
      </w:r>
      <w:r w:rsidR="00102083">
        <w:rPr>
          <w:rFonts w:ascii="Times New Roman" w:hAnsi="Times New Roman" w:cs="Times New Roman"/>
          <w:sz w:val="28"/>
          <w:szCs w:val="28"/>
        </w:rPr>
        <w:t>с</w:t>
      </w:r>
      <w:r w:rsidR="0040325D" w:rsidRPr="00C35459">
        <w:rPr>
          <w:rFonts w:ascii="Times New Roman" w:hAnsi="Times New Roman" w:cs="Times New Roman"/>
          <w:sz w:val="28"/>
          <w:szCs w:val="28"/>
        </w:rPr>
        <w:t xml:space="preserve">овет может обратиться к Организаторам с ходатайством о присуждении </w:t>
      </w:r>
      <w:r w:rsidR="00DA6102" w:rsidRPr="00C35459">
        <w:rPr>
          <w:rFonts w:ascii="Times New Roman" w:hAnsi="Times New Roman" w:cs="Times New Roman"/>
          <w:sz w:val="28"/>
          <w:szCs w:val="28"/>
        </w:rPr>
        <w:t xml:space="preserve">приза за </w:t>
      </w:r>
      <w:r w:rsidR="0040325D" w:rsidRPr="00C35459">
        <w:rPr>
          <w:rFonts w:ascii="Times New Roman" w:hAnsi="Times New Roman" w:cs="Times New Roman"/>
          <w:sz w:val="28"/>
          <w:szCs w:val="28"/>
        </w:rPr>
        <w:t>второ</w:t>
      </w:r>
      <w:r w:rsidR="00DA6102" w:rsidRPr="00C35459">
        <w:rPr>
          <w:rFonts w:ascii="Times New Roman" w:hAnsi="Times New Roman" w:cs="Times New Roman"/>
          <w:sz w:val="28"/>
          <w:szCs w:val="28"/>
        </w:rPr>
        <w:t>е</w:t>
      </w:r>
      <w:r w:rsidR="0040325D" w:rsidRPr="00C35459">
        <w:rPr>
          <w:rFonts w:ascii="Times New Roman" w:hAnsi="Times New Roman" w:cs="Times New Roman"/>
          <w:sz w:val="28"/>
          <w:szCs w:val="28"/>
        </w:rPr>
        <w:t xml:space="preserve"> и третье </w:t>
      </w:r>
      <w:r w:rsidR="00DA6102" w:rsidRPr="00C35459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40325D" w:rsidRPr="00C35459">
        <w:rPr>
          <w:rFonts w:ascii="Times New Roman" w:hAnsi="Times New Roman" w:cs="Times New Roman"/>
          <w:sz w:val="28"/>
          <w:szCs w:val="28"/>
        </w:rPr>
        <w:t xml:space="preserve">сразу двум участникам Конкурса, набравшим равное количество баллов. </w:t>
      </w:r>
      <w:r w:rsidR="00DA6102" w:rsidRPr="00C35459">
        <w:rPr>
          <w:rFonts w:ascii="Times New Roman" w:hAnsi="Times New Roman" w:cs="Times New Roman"/>
          <w:sz w:val="28"/>
          <w:szCs w:val="28"/>
        </w:rPr>
        <w:t>Занявший первое место</w:t>
      </w:r>
      <w:r w:rsidR="0040325D" w:rsidRPr="00C35459">
        <w:rPr>
          <w:rFonts w:ascii="Times New Roman" w:hAnsi="Times New Roman" w:cs="Times New Roman"/>
          <w:sz w:val="28"/>
          <w:szCs w:val="28"/>
        </w:rPr>
        <w:t xml:space="preserve"> в каждой номинации может быть только один. </w:t>
      </w:r>
    </w:p>
    <w:p w14:paraId="3322252B" w14:textId="54522783" w:rsidR="00D72198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3E7AEC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7</w:t>
      </w:r>
      <w:r w:rsidR="003E7AEC" w:rsidRPr="00C35459">
        <w:rPr>
          <w:rFonts w:ascii="Times New Roman" w:hAnsi="Times New Roman" w:cs="Times New Roman"/>
          <w:sz w:val="28"/>
          <w:szCs w:val="28"/>
        </w:rPr>
        <w:t xml:space="preserve">.3 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В случае, если в какой-либо номинации не был определен </w:t>
      </w:r>
      <w:r w:rsidR="00DA6102" w:rsidRPr="00C35459">
        <w:rPr>
          <w:rFonts w:ascii="Times New Roman" w:hAnsi="Times New Roman" w:cs="Times New Roman"/>
          <w:sz w:val="28"/>
          <w:szCs w:val="28"/>
        </w:rPr>
        <w:t xml:space="preserve">участник, занявший </w:t>
      </w:r>
      <w:r w:rsidR="00674749" w:rsidRPr="00C35459">
        <w:rPr>
          <w:rFonts w:ascii="Times New Roman" w:hAnsi="Times New Roman" w:cs="Times New Roman"/>
          <w:sz w:val="28"/>
          <w:szCs w:val="28"/>
        </w:rPr>
        <w:t>одно из призовых мест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, </w:t>
      </w:r>
      <w:r w:rsidR="00E21DCF" w:rsidRPr="00C35459">
        <w:rPr>
          <w:rFonts w:ascii="Times New Roman" w:hAnsi="Times New Roman" w:cs="Times New Roman"/>
          <w:sz w:val="28"/>
          <w:szCs w:val="28"/>
        </w:rPr>
        <w:t>Организаторы могут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3E7AEC" w:rsidRPr="00C35459">
        <w:rPr>
          <w:rFonts w:ascii="Times New Roman" w:hAnsi="Times New Roman" w:cs="Times New Roman"/>
          <w:sz w:val="28"/>
          <w:szCs w:val="28"/>
        </w:rPr>
        <w:t>дополнительного</w:t>
      </w:r>
      <w:r w:rsidR="007B72DD" w:rsidRPr="00C35459">
        <w:rPr>
          <w:rFonts w:ascii="Times New Roman" w:hAnsi="Times New Roman" w:cs="Times New Roman"/>
          <w:sz w:val="28"/>
          <w:szCs w:val="28"/>
        </w:rPr>
        <w:t xml:space="preserve"> победителя в одной из других </w:t>
      </w:r>
      <w:r w:rsidR="003E7AEC" w:rsidRPr="00C35459">
        <w:rPr>
          <w:rFonts w:ascii="Times New Roman" w:hAnsi="Times New Roman" w:cs="Times New Roman"/>
          <w:sz w:val="28"/>
          <w:szCs w:val="28"/>
        </w:rPr>
        <w:t>н</w:t>
      </w:r>
      <w:r w:rsidR="007B72DD" w:rsidRPr="00C35459">
        <w:rPr>
          <w:rFonts w:ascii="Times New Roman" w:hAnsi="Times New Roman" w:cs="Times New Roman"/>
          <w:sz w:val="28"/>
          <w:szCs w:val="28"/>
        </w:rPr>
        <w:t>оминаций</w:t>
      </w:r>
      <w:r w:rsidR="00D72198" w:rsidRPr="00C35459">
        <w:t xml:space="preserve"> </w:t>
      </w:r>
      <w:r w:rsidR="00D72198" w:rsidRPr="00C35459">
        <w:rPr>
          <w:rFonts w:ascii="Times New Roman" w:hAnsi="Times New Roman" w:cs="Times New Roman"/>
          <w:sz w:val="28"/>
          <w:szCs w:val="28"/>
        </w:rPr>
        <w:t>или принять решение о распределении приза между победителями Конкурса в других номинациях.</w:t>
      </w:r>
    </w:p>
    <w:p w14:paraId="3DF6F14A" w14:textId="3B717E60" w:rsidR="00671726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442C6A" w:rsidRPr="00C35459">
        <w:rPr>
          <w:rFonts w:ascii="Times New Roman" w:hAnsi="Times New Roman" w:cs="Times New Roman"/>
          <w:sz w:val="28"/>
          <w:szCs w:val="28"/>
        </w:rPr>
        <w:t>.</w:t>
      </w:r>
      <w:r w:rsidR="00546464" w:rsidRPr="00C35459">
        <w:rPr>
          <w:rFonts w:ascii="Times New Roman" w:hAnsi="Times New Roman" w:cs="Times New Roman"/>
          <w:sz w:val="28"/>
          <w:szCs w:val="28"/>
        </w:rPr>
        <w:t>8</w:t>
      </w:r>
      <w:r w:rsidR="00442C6A" w:rsidRPr="00C35459">
        <w:rPr>
          <w:rFonts w:ascii="Times New Roman" w:hAnsi="Times New Roman" w:cs="Times New Roman"/>
          <w:sz w:val="28"/>
          <w:szCs w:val="28"/>
        </w:rPr>
        <w:t xml:space="preserve">. </w:t>
      </w:r>
      <w:r w:rsidR="00671726" w:rsidRPr="00C35459">
        <w:rPr>
          <w:rFonts w:ascii="Times New Roman" w:hAnsi="Times New Roman" w:cs="Times New Roman"/>
          <w:sz w:val="28"/>
          <w:szCs w:val="28"/>
        </w:rPr>
        <w:t xml:space="preserve">Предоставленная Заявка может быть отклонена Организаторами от участия в Конкурсе на любом этапе Конкурса без необходимости официального уведомления Участника или каких-либо пояснений, в случае несоответствия работы настоящему Положению полностью или в любой части. Исключение </w:t>
      </w:r>
      <w:r w:rsidR="00851094" w:rsidRPr="00C35459">
        <w:rPr>
          <w:rFonts w:ascii="Times New Roman" w:hAnsi="Times New Roman" w:cs="Times New Roman"/>
          <w:sz w:val="28"/>
          <w:szCs w:val="28"/>
        </w:rPr>
        <w:t>научной</w:t>
      </w:r>
      <w:r w:rsidR="00671726" w:rsidRPr="00C35459">
        <w:rPr>
          <w:rFonts w:ascii="Times New Roman" w:hAnsi="Times New Roman" w:cs="Times New Roman"/>
          <w:sz w:val="28"/>
          <w:szCs w:val="28"/>
        </w:rPr>
        <w:t xml:space="preserve"> работы из участия в Конкурсе является </w:t>
      </w:r>
      <w:r w:rsidR="00101F30" w:rsidRPr="00C35459">
        <w:rPr>
          <w:rFonts w:ascii="Times New Roman" w:hAnsi="Times New Roman" w:cs="Times New Roman"/>
          <w:sz w:val="28"/>
          <w:szCs w:val="28"/>
        </w:rPr>
        <w:t xml:space="preserve">правом </w:t>
      </w:r>
      <w:r w:rsidR="00671726" w:rsidRPr="00C35459">
        <w:rPr>
          <w:rFonts w:ascii="Times New Roman" w:hAnsi="Times New Roman" w:cs="Times New Roman"/>
          <w:sz w:val="28"/>
          <w:szCs w:val="28"/>
        </w:rPr>
        <w:t>Организаторов и не может быть обжаловано или оспорено.</w:t>
      </w:r>
    </w:p>
    <w:p w14:paraId="728FCAB8" w14:textId="0C09F501" w:rsidR="00442C6A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5</w:t>
      </w:r>
      <w:r w:rsidR="00671726" w:rsidRPr="00C35459">
        <w:rPr>
          <w:rFonts w:ascii="Times New Roman" w:hAnsi="Times New Roman" w:cs="Times New Roman"/>
          <w:sz w:val="28"/>
          <w:szCs w:val="28"/>
        </w:rPr>
        <w:t xml:space="preserve">.9. </w:t>
      </w:r>
      <w:r w:rsidR="00442C6A" w:rsidRPr="00C35459">
        <w:rPr>
          <w:rFonts w:ascii="Times New Roman" w:hAnsi="Times New Roman" w:cs="Times New Roman"/>
          <w:sz w:val="28"/>
          <w:szCs w:val="28"/>
        </w:rPr>
        <w:t xml:space="preserve">Все материалы, представленные для участия в </w:t>
      </w:r>
      <w:r w:rsidR="00671726" w:rsidRPr="00C35459">
        <w:rPr>
          <w:rFonts w:ascii="Times New Roman" w:hAnsi="Times New Roman" w:cs="Times New Roman"/>
          <w:sz w:val="28"/>
          <w:szCs w:val="28"/>
        </w:rPr>
        <w:t>Конкурсе</w:t>
      </w:r>
      <w:r w:rsidR="00442C6A" w:rsidRPr="00C35459">
        <w:rPr>
          <w:rFonts w:ascii="Times New Roman" w:hAnsi="Times New Roman" w:cs="Times New Roman"/>
          <w:sz w:val="28"/>
          <w:szCs w:val="28"/>
        </w:rPr>
        <w:t>, обратно не возвращаются и не рецензируются, рецензии на работы Участникам не направляются,</w:t>
      </w:r>
      <w:r w:rsidR="00671726" w:rsidRPr="00C35459">
        <w:rPr>
          <w:rFonts w:ascii="Times New Roman" w:hAnsi="Times New Roman" w:cs="Times New Roman"/>
          <w:sz w:val="28"/>
          <w:szCs w:val="28"/>
        </w:rPr>
        <w:t xml:space="preserve"> п</w:t>
      </w:r>
      <w:r w:rsidR="00442C6A" w:rsidRPr="00C35459">
        <w:rPr>
          <w:rFonts w:ascii="Times New Roman" w:hAnsi="Times New Roman" w:cs="Times New Roman"/>
          <w:sz w:val="28"/>
          <w:szCs w:val="28"/>
        </w:rPr>
        <w:t>роцедура апелляции в рамках Конкурса не предусмотрена.</w:t>
      </w:r>
    </w:p>
    <w:p w14:paraId="3D257F7A" w14:textId="7508EFD1" w:rsidR="00E977AD" w:rsidRPr="00C35459" w:rsidRDefault="009373E6" w:rsidP="00C354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977AD" w:rsidRPr="00C35459">
        <w:rPr>
          <w:rFonts w:ascii="Times New Roman" w:hAnsi="Times New Roman" w:cs="Times New Roman"/>
          <w:sz w:val="28"/>
          <w:szCs w:val="28"/>
        </w:rPr>
        <w:t>.10. Экспертный совет при оценке работ не учитывает материальные возможности, социальную принадлежность, национальность и место жительства Участников -</w:t>
      </w:r>
      <w:r w:rsidR="00BE152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E977AD" w:rsidRPr="00C35459">
        <w:rPr>
          <w:rFonts w:ascii="Times New Roman" w:hAnsi="Times New Roman" w:cs="Times New Roman"/>
          <w:sz w:val="28"/>
          <w:szCs w:val="28"/>
        </w:rPr>
        <w:t>только соответствие требованиям настоящего Положения.</w:t>
      </w:r>
    </w:p>
    <w:p w14:paraId="782C924F" w14:textId="77777777" w:rsidR="009373E6" w:rsidRPr="00C35459" w:rsidRDefault="009373E6" w:rsidP="00FE4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09B00" w14:textId="0AE1C53E" w:rsidR="00F7538E" w:rsidRPr="00C35459" w:rsidRDefault="00E86C2E" w:rsidP="00C3545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eastAsia="Calibri" w:hAnsi="Times New Roman" w:cs="Times New Roman"/>
          <w:b/>
          <w:sz w:val="28"/>
          <w:szCs w:val="28"/>
        </w:rPr>
        <w:t>Награждение победителей Конкурса</w:t>
      </w:r>
    </w:p>
    <w:p w14:paraId="594926C2" w14:textId="59C5EC37" w:rsidR="00E86C2E" w:rsidRPr="00C35459" w:rsidRDefault="008634F9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6</w:t>
      </w:r>
      <w:r w:rsidR="00E86C2E" w:rsidRPr="00C35459">
        <w:rPr>
          <w:rFonts w:ascii="Times New Roman" w:hAnsi="Times New Roman" w:cs="Times New Roman"/>
          <w:sz w:val="28"/>
          <w:szCs w:val="28"/>
        </w:rPr>
        <w:t xml:space="preserve">.1 </w:t>
      </w:r>
      <w:r w:rsidR="00101F30" w:rsidRPr="00C35459">
        <w:rPr>
          <w:rFonts w:ascii="Times New Roman" w:hAnsi="Times New Roman" w:cs="Times New Roman"/>
          <w:sz w:val="28"/>
          <w:szCs w:val="28"/>
        </w:rPr>
        <w:t>Размер вознаграждения по каждой из номинаций</w:t>
      </w:r>
      <w:r w:rsidR="00E86C2E" w:rsidRPr="00C35459">
        <w:rPr>
          <w:rFonts w:ascii="Times New Roman" w:hAnsi="Times New Roman" w:cs="Times New Roman"/>
          <w:sz w:val="28"/>
          <w:szCs w:val="28"/>
        </w:rPr>
        <w:t>:</w:t>
      </w:r>
    </w:p>
    <w:p w14:paraId="5EC2D005" w14:textId="4776BC32" w:rsidR="00E86C2E" w:rsidRPr="00C35459" w:rsidRDefault="00E86C2E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- </w:t>
      </w:r>
      <w:r w:rsidR="00674749" w:rsidRPr="00C35459">
        <w:rPr>
          <w:rFonts w:ascii="Times New Roman" w:hAnsi="Times New Roman" w:cs="Times New Roman"/>
          <w:sz w:val="28"/>
          <w:szCs w:val="28"/>
        </w:rPr>
        <w:t>первое место</w:t>
      </w:r>
      <w:r w:rsidR="009373E6" w:rsidRPr="00C35459">
        <w:rPr>
          <w:rFonts w:ascii="Times New Roman" w:hAnsi="Times New Roman" w:cs="Times New Roman"/>
          <w:sz w:val="28"/>
          <w:szCs w:val="28"/>
        </w:rPr>
        <w:t xml:space="preserve"> - </w:t>
      </w:r>
      <w:r w:rsidR="00257CAD" w:rsidRPr="00C35459">
        <w:rPr>
          <w:rFonts w:ascii="Times New Roman" w:hAnsi="Times New Roman" w:cs="Times New Roman"/>
          <w:sz w:val="28"/>
          <w:szCs w:val="28"/>
        </w:rPr>
        <w:t>300</w:t>
      </w:r>
      <w:r w:rsidRPr="00C35459">
        <w:rPr>
          <w:rFonts w:ascii="Times New Roman" w:hAnsi="Times New Roman" w:cs="Times New Roman"/>
          <w:sz w:val="28"/>
          <w:szCs w:val="28"/>
        </w:rPr>
        <w:t> 000 рублей;</w:t>
      </w:r>
    </w:p>
    <w:p w14:paraId="160C42CC" w14:textId="0072416F" w:rsidR="00E86C2E" w:rsidRPr="00C35459" w:rsidRDefault="00E86C2E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- </w:t>
      </w:r>
      <w:r w:rsidR="00674749" w:rsidRPr="00C35459">
        <w:rPr>
          <w:rFonts w:ascii="Times New Roman" w:hAnsi="Times New Roman" w:cs="Times New Roman"/>
          <w:sz w:val="28"/>
          <w:szCs w:val="28"/>
        </w:rPr>
        <w:t>второе место</w:t>
      </w:r>
      <w:r w:rsidR="009373E6" w:rsidRPr="00C35459">
        <w:rPr>
          <w:rFonts w:ascii="Times New Roman" w:hAnsi="Times New Roman" w:cs="Times New Roman"/>
          <w:sz w:val="28"/>
          <w:szCs w:val="28"/>
        </w:rPr>
        <w:t xml:space="preserve"> -</w:t>
      </w:r>
      <w:r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257CAD" w:rsidRPr="00C35459">
        <w:rPr>
          <w:rFonts w:ascii="Times New Roman" w:hAnsi="Times New Roman" w:cs="Times New Roman"/>
          <w:sz w:val="28"/>
          <w:szCs w:val="28"/>
        </w:rPr>
        <w:t xml:space="preserve">200 </w:t>
      </w:r>
      <w:r w:rsidRPr="00C35459">
        <w:rPr>
          <w:rFonts w:ascii="Times New Roman" w:hAnsi="Times New Roman" w:cs="Times New Roman"/>
          <w:sz w:val="28"/>
          <w:szCs w:val="28"/>
        </w:rPr>
        <w:t>000 рублей;</w:t>
      </w:r>
    </w:p>
    <w:p w14:paraId="3992ED65" w14:textId="032BE840" w:rsidR="00E86C2E" w:rsidRPr="00C35459" w:rsidRDefault="00E86C2E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-</w:t>
      </w:r>
      <w:r w:rsidR="00BE1524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674749" w:rsidRPr="00C35459">
        <w:rPr>
          <w:rFonts w:ascii="Times New Roman" w:hAnsi="Times New Roman" w:cs="Times New Roman"/>
          <w:sz w:val="28"/>
          <w:szCs w:val="28"/>
        </w:rPr>
        <w:t xml:space="preserve">третье место </w:t>
      </w:r>
      <w:r w:rsidR="008634F9" w:rsidRPr="00C35459">
        <w:rPr>
          <w:rFonts w:ascii="Times New Roman" w:hAnsi="Times New Roman" w:cs="Times New Roman"/>
          <w:sz w:val="28"/>
          <w:szCs w:val="28"/>
        </w:rPr>
        <w:t>-</w:t>
      </w:r>
      <w:r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257CAD" w:rsidRPr="00C35459">
        <w:rPr>
          <w:rFonts w:ascii="Times New Roman" w:hAnsi="Times New Roman" w:cs="Times New Roman"/>
          <w:sz w:val="28"/>
          <w:szCs w:val="28"/>
        </w:rPr>
        <w:t>10</w:t>
      </w:r>
      <w:r w:rsidRPr="00C35459">
        <w:rPr>
          <w:rFonts w:ascii="Times New Roman" w:hAnsi="Times New Roman" w:cs="Times New Roman"/>
          <w:sz w:val="28"/>
          <w:szCs w:val="28"/>
        </w:rPr>
        <w:t>0 000 рублей.</w:t>
      </w:r>
    </w:p>
    <w:p w14:paraId="70E472D0" w14:textId="4351C079" w:rsidR="00F7538E" w:rsidRPr="00C35459" w:rsidRDefault="00E86C2E" w:rsidP="00C35459">
      <w:pPr>
        <w:pStyle w:val="a3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softHyphen/>
      </w:r>
      <w:r w:rsidR="008634F9" w:rsidRPr="00C35459">
        <w:rPr>
          <w:rFonts w:ascii="Times New Roman" w:hAnsi="Times New Roman" w:cs="Times New Roman"/>
          <w:sz w:val="28"/>
          <w:szCs w:val="28"/>
        </w:rPr>
        <w:t>В</w:t>
      </w:r>
      <w:r w:rsidR="008E6301" w:rsidRPr="00C35459">
        <w:rPr>
          <w:rFonts w:ascii="Times New Roman" w:hAnsi="Times New Roman" w:cs="Times New Roman"/>
          <w:sz w:val="28"/>
          <w:szCs w:val="28"/>
        </w:rPr>
        <w:t xml:space="preserve"> случае, если победители Конкурса представили работу, соответствующую  </w:t>
      </w:r>
      <w:r w:rsidR="00651213" w:rsidRPr="00C35459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8E6301" w:rsidRPr="00C35459">
        <w:rPr>
          <w:rFonts w:ascii="Times New Roman" w:hAnsi="Times New Roman" w:cs="Times New Roman"/>
          <w:sz w:val="28"/>
          <w:szCs w:val="28"/>
        </w:rPr>
        <w:t xml:space="preserve">5 данного </w:t>
      </w:r>
      <w:r w:rsidR="00651213" w:rsidRPr="00C35459">
        <w:rPr>
          <w:rFonts w:ascii="Times New Roman" w:hAnsi="Times New Roman" w:cs="Times New Roman"/>
          <w:sz w:val="28"/>
          <w:szCs w:val="28"/>
        </w:rPr>
        <w:t>П</w:t>
      </w:r>
      <w:r w:rsidR="008E6301" w:rsidRPr="00C35459">
        <w:rPr>
          <w:rFonts w:ascii="Times New Roman" w:hAnsi="Times New Roman" w:cs="Times New Roman"/>
          <w:sz w:val="28"/>
          <w:szCs w:val="28"/>
        </w:rPr>
        <w:t>оложения, Организатор выплачива</w:t>
      </w:r>
      <w:r w:rsidR="00651213" w:rsidRPr="00C35459">
        <w:rPr>
          <w:rFonts w:ascii="Times New Roman" w:hAnsi="Times New Roman" w:cs="Times New Roman"/>
          <w:sz w:val="28"/>
          <w:szCs w:val="28"/>
        </w:rPr>
        <w:t>е</w:t>
      </w:r>
      <w:r w:rsidR="008E6301" w:rsidRPr="00C35459">
        <w:rPr>
          <w:rFonts w:ascii="Times New Roman" w:hAnsi="Times New Roman" w:cs="Times New Roman"/>
          <w:sz w:val="28"/>
          <w:szCs w:val="28"/>
        </w:rPr>
        <w:t>т приз</w:t>
      </w:r>
      <w:r w:rsidR="00651213" w:rsidRPr="00C35459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="008E6301" w:rsidRPr="00C35459">
        <w:rPr>
          <w:rFonts w:ascii="Times New Roman" w:hAnsi="Times New Roman" w:cs="Times New Roman"/>
          <w:sz w:val="28"/>
          <w:szCs w:val="28"/>
        </w:rPr>
        <w:t>член</w:t>
      </w:r>
      <w:r w:rsidR="00651213" w:rsidRPr="00C35459">
        <w:rPr>
          <w:rFonts w:ascii="Times New Roman" w:hAnsi="Times New Roman" w:cs="Times New Roman"/>
          <w:sz w:val="28"/>
          <w:szCs w:val="28"/>
        </w:rPr>
        <w:t>у</w:t>
      </w:r>
      <w:r w:rsidR="008E6301" w:rsidRPr="00C35459">
        <w:rPr>
          <w:rFonts w:ascii="Times New Roman" w:hAnsi="Times New Roman" w:cs="Times New Roman"/>
          <w:sz w:val="28"/>
          <w:szCs w:val="28"/>
        </w:rPr>
        <w:t xml:space="preserve"> победивш</w:t>
      </w:r>
      <w:r w:rsidR="00651213" w:rsidRPr="00C35459">
        <w:rPr>
          <w:rFonts w:ascii="Times New Roman" w:hAnsi="Times New Roman" w:cs="Times New Roman"/>
          <w:sz w:val="28"/>
          <w:szCs w:val="28"/>
        </w:rPr>
        <w:t>ей команды</w:t>
      </w:r>
      <w:r w:rsidR="008E6301" w:rsidRPr="00C35459">
        <w:rPr>
          <w:rFonts w:ascii="Times New Roman" w:hAnsi="Times New Roman" w:cs="Times New Roman"/>
          <w:sz w:val="28"/>
          <w:szCs w:val="28"/>
        </w:rPr>
        <w:t xml:space="preserve"> пропорционально доле </w:t>
      </w:r>
      <w:r w:rsidR="00651213" w:rsidRPr="00C35459">
        <w:rPr>
          <w:rFonts w:ascii="Times New Roman" w:hAnsi="Times New Roman" w:cs="Times New Roman"/>
          <w:sz w:val="28"/>
          <w:szCs w:val="28"/>
        </w:rPr>
        <w:t xml:space="preserve">его </w:t>
      </w:r>
      <w:r w:rsidR="008E6301" w:rsidRPr="00C35459">
        <w:rPr>
          <w:rFonts w:ascii="Times New Roman" w:hAnsi="Times New Roman" w:cs="Times New Roman"/>
          <w:sz w:val="28"/>
          <w:szCs w:val="28"/>
        </w:rPr>
        <w:t>участия</w:t>
      </w:r>
      <w:r w:rsidR="00651213" w:rsidRPr="00C35459">
        <w:rPr>
          <w:rFonts w:ascii="Times New Roman" w:hAnsi="Times New Roman" w:cs="Times New Roman"/>
          <w:sz w:val="28"/>
          <w:szCs w:val="28"/>
        </w:rPr>
        <w:t xml:space="preserve"> в научной работе</w:t>
      </w:r>
      <w:r w:rsidR="008E6301" w:rsidRPr="00C35459">
        <w:rPr>
          <w:rFonts w:ascii="Times New Roman" w:hAnsi="Times New Roman" w:cs="Times New Roman"/>
          <w:sz w:val="28"/>
          <w:szCs w:val="28"/>
        </w:rPr>
        <w:t xml:space="preserve">, указанной в Заявке, в срок не позднее </w:t>
      </w:r>
      <w:r w:rsidR="002C1274" w:rsidRPr="00C35459">
        <w:rPr>
          <w:rFonts w:ascii="Times New Roman" w:hAnsi="Times New Roman" w:cs="Times New Roman"/>
          <w:sz w:val="28"/>
          <w:szCs w:val="28"/>
        </w:rPr>
        <w:t>30 ноября 2025</w:t>
      </w:r>
      <w:r w:rsidR="008E6301" w:rsidRPr="00C35459">
        <w:rPr>
          <w:rFonts w:ascii="Times New Roman" w:hAnsi="Times New Roman" w:cs="Times New Roman"/>
          <w:sz w:val="28"/>
          <w:szCs w:val="28"/>
        </w:rPr>
        <w:t xml:space="preserve"> года при условии своевременного предоставления победителями Конкурса документов, необходимых для осуществления выплаты.</w:t>
      </w:r>
      <w:r w:rsidR="008E6301" w:rsidRPr="00C35459">
        <w:rPr>
          <w:rFonts w:ascii="Tahoma" w:hAnsi="Tahoma" w:cs="Tahoma"/>
        </w:rPr>
        <w:t xml:space="preserve"> </w:t>
      </w:r>
      <w:r w:rsidR="00651213" w:rsidRPr="00C35459">
        <w:rPr>
          <w:rFonts w:ascii="Times New Roman" w:hAnsi="Times New Roman" w:cs="Times New Roman"/>
          <w:sz w:val="28"/>
          <w:szCs w:val="28"/>
        </w:rPr>
        <w:t>Победителям Конкурса</w:t>
      </w:r>
      <w:r w:rsidR="008E6301" w:rsidRPr="00C35459">
        <w:rPr>
          <w:rFonts w:ascii="Times New Roman" w:hAnsi="Times New Roman" w:cs="Times New Roman"/>
          <w:sz w:val="28"/>
          <w:szCs w:val="28"/>
        </w:rPr>
        <w:t xml:space="preserve"> необходимо предоставить</w:t>
      </w:r>
      <w:r w:rsidR="00413E01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01001D" w:rsidRPr="00C35459">
        <w:rPr>
          <w:rFonts w:ascii="Times New Roman" w:hAnsi="Times New Roman" w:cs="Times New Roman"/>
          <w:sz w:val="28"/>
          <w:szCs w:val="28"/>
        </w:rPr>
        <w:t>следующи</w:t>
      </w:r>
      <w:r w:rsidR="00B81292" w:rsidRPr="00C35459">
        <w:rPr>
          <w:rFonts w:ascii="Times New Roman" w:hAnsi="Times New Roman" w:cs="Times New Roman"/>
          <w:sz w:val="28"/>
          <w:szCs w:val="28"/>
        </w:rPr>
        <w:t>е</w:t>
      </w:r>
      <w:r w:rsidR="0001001D" w:rsidRPr="00C3545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81292" w:rsidRPr="00C35459">
        <w:rPr>
          <w:rFonts w:ascii="Times New Roman" w:hAnsi="Times New Roman" w:cs="Times New Roman"/>
          <w:sz w:val="28"/>
          <w:szCs w:val="28"/>
        </w:rPr>
        <w:t>ы</w:t>
      </w:r>
      <w:r w:rsidR="0001001D" w:rsidRPr="00C35459">
        <w:rPr>
          <w:rFonts w:ascii="Times New Roman" w:hAnsi="Times New Roman" w:cs="Times New Roman"/>
          <w:sz w:val="28"/>
          <w:szCs w:val="28"/>
        </w:rPr>
        <w:t>:</w:t>
      </w:r>
    </w:p>
    <w:p w14:paraId="08C7C8D0" w14:textId="4B7834CD" w:rsidR="0001001D" w:rsidRPr="00C35459" w:rsidRDefault="0001001D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-</w:t>
      </w:r>
      <w:r w:rsidR="00B81292" w:rsidRPr="00C35459">
        <w:rPr>
          <w:rFonts w:ascii="Times New Roman" w:hAnsi="Times New Roman" w:cs="Times New Roman"/>
          <w:sz w:val="28"/>
          <w:szCs w:val="28"/>
        </w:rPr>
        <w:t>копия паспорта</w:t>
      </w:r>
      <w:r w:rsidR="008E6301" w:rsidRPr="00C3545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81292" w:rsidRPr="00C35459">
        <w:rPr>
          <w:rFonts w:ascii="Times New Roman" w:hAnsi="Times New Roman" w:cs="Times New Roman"/>
          <w:sz w:val="28"/>
          <w:szCs w:val="28"/>
        </w:rPr>
        <w:t xml:space="preserve"> (основной разворот и страница с постоянной регистрацией)</w:t>
      </w:r>
      <w:r w:rsidRPr="00C35459">
        <w:rPr>
          <w:rFonts w:ascii="Times New Roman" w:hAnsi="Times New Roman" w:cs="Times New Roman"/>
          <w:sz w:val="28"/>
          <w:szCs w:val="28"/>
        </w:rPr>
        <w:t>;</w:t>
      </w:r>
    </w:p>
    <w:p w14:paraId="1C6F529C" w14:textId="798438E0" w:rsidR="0001001D" w:rsidRPr="00C35459" w:rsidRDefault="0001001D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- </w:t>
      </w:r>
      <w:r w:rsidR="00B81292" w:rsidRPr="00C35459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C35459">
        <w:rPr>
          <w:rFonts w:ascii="Times New Roman" w:hAnsi="Times New Roman" w:cs="Times New Roman"/>
          <w:sz w:val="28"/>
          <w:szCs w:val="28"/>
        </w:rPr>
        <w:t>СНИЛС;</w:t>
      </w:r>
    </w:p>
    <w:p w14:paraId="35413ECC" w14:textId="6C90E1BF" w:rsidR="0001001D" w:rsidRPr="00C35459" w:rsidRDefault="0001001D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- </w:t>
      </w:r>
      <w:r w:rsidR="00B81292" w:rsidRPr="00C35459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C35459">
        <w:rPr>
          <w:rFonts w:ascii="Times New Roman" w:hAnsi="Times New Roman" w:cs="Times New Roman"/>
          <w:sz w:val="28"/>
          <w:szCs w:val="28"/>
        </w:rPr>
        <w:t>свидетельств</w:t>
      </w:r>
      <w:r w:rsidR="00B81292" w:rsidRPr="00C35459">
        <w:rPr>
          <w:rFonts w:ascii="Times New Roman" w:hAnsi="Times New Roman" w:cs="Times New Roman"/>
          <w:sz w:val="28"/>
          <w:szCs w:val="28"/>
        </w:rPr>
        <w:t>а</w:t>
      </w:r>
      <w:r w:rsidRPr="00C35459">
        <w:rPr>
          <w:rFonts w:ascii="Times New Roman" w:hAnsi="Times New Roman" w:cs="Times New Roman"/>
          <w:sz w:val="28"/>
          <w:szCs w:val="28"/>
        </w:rPr>
        <w:t xml:space="preserve"> ИНН;</w:t>
      </w:r>
    </w:p>
    <w:p w14:paraId="0988635F" w14:textId="129F9BDB" w:rsidR="00214AF9" w:rsidRPr="00C35459" w:rsidRDefault="00214AF9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- копии документов, подтверждающих ученую степень каждого члена команды (при наличии);</w:t>
      </w:r>
    </w:p>
    <w:p w14:paraId="27374DE0" w14:textId="4163BA98" w:rsidR="00236F0A" w:rsidRPr="00C35459" w:rsidRDefault="0001001D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-</w:t>
      </w:r>
      <w:r w:rsidR="00B81292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E91821" w:rsidRPr="00C35459">
        <w:rPr>
          <w:rFonts w:ascii="Times New Roman" w:hAnsi="Times New Roman" w:cs="Times New Roman"/>
          <w:sz w:val="28"/>
          <w:szCs w:val="28"/>
        </w:rPr>
        <w:t>оригинал письма по форме Организатора, подписанн</w:t>
      </w:r>
      <w:r w:rsidR="00651213" w:rsidRPr="00C35459">
        <w:rPr>
          <w:rFonts w:ascii="Times New Roman" w:hAnsi="Times New Roman" w:cs="Times New Roman"/>
          <w:sz w:val="28"/>
          <w:szCs w:val="28"/>
        </w:rPr>
        <w:t>ый</w:t>
      </w:r>
      <w:r w:rsidR="00E91821" w:rsidRPr="00C35459">
        <w:rPr>
          <w:rFonts w:ascii="Times New Roman" w:hAnsi="Times New Roman" w:cs="Times New Roman"/>
          <w:sz w:val="28"/>
          <w:szCs w:val="28"/>
        </w:rPr>
        <w:t xml:space="preserve"> собственноручной подписью </w:t>
      </w:r>
      <w:r w:rsidR="008E6301" w:rsidRPr="00C35459">
        <w:rPr>
          <w:rFonts w:ascii="Times New Roman" w:hAnsi="Times New Roman" w:cs="Times New Roman"/>
          <w:sz w:val="28"/>
          <w:szCs w:val="28"/>
        </w:rPr>
        <w:t>Учас</w:t>
      </w:r>
      <w:r w:rsidR="00651213" w:rsidRPr="00C35459">
        <w:rPr>
          <w:rFonts w:ascii="Times New Roman" w:hAnsi="Times New Roman" w:cs="Times New Roman"/>
          <w:sz w:val="28"/>
          <w:szCs w:val="28"/>
        </w:rPr>
        <w:t>т</w:t>
      </w:r>
      <w:r w:rsidR="008E6301" w:rsidRPr="00C35459">
        <w:rPr>
          <w:rFonts w:ascii="Times New Roman" w:hAnsi="Times New Roman" w:cs="Times New Roman"/>
          <w:sz w:val="28"/>
          <w:szCs w:val="28"/>
        </w:rPr>
        <w:t>ника</w:t>
      </w:r>
      <w:r w:rsidR="00E91821" w:rsidRPr="00C35459">
        <w:rPr>
          <w:rFonts w:ascii="Times New Roman" w:hAnsi="Times New Roman" w:cs="Times New Roman"/>
          <w:sz w:val="28"/>
          <w:szCs w:val="28"/>
        </w:rPr>
        <w:t xml:space="preserve">, с </w:t>
      </w:r>
      <w:r w:rsidR="00651213" w:rsidRPr="00C35459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E91821" w:rsidRPr="00C35459">
        <w:rPr>
          <w:rFonts w:ascii="Times New Roman" w:hAnsi="Times New Roman" w:cs="Times New Roman"/>
          <w:sz w:val="28"/>
          <w:szCs w:val="28"/>
        </w:rPr>
        <w:t>банковск</w:t>
      </w:r>
      <w:r w:rsidR="00FE4154" w:rsidRPr="00C35459">
        <w:rPr>
          <w:rFonts w:ascii="Times New Roman" w:hAnsi="Times New Roman" w:cs="Times New Roman"/>
          <w:sz w:val="28"/>
          <w:szCs w:val="28"/>
        </w:rPr>
        <w:t xml:space="preserve">их </w:t>
      </w:r>
      <w:r w:rsidR="00E91821" w:rsidRPr="00C35459">
        <w:rPr>
          <w:rFonts w:ascii="Times New Roman" w:hAnsi="Times New Roman" w:cs="Times New Roman"/>
          <w:sz w:val="28"/>
          <w:szCs w:val="28"/>
        </w:rPr>
        <w:t>реквизит</w:t>
      </w:r>
      <w:r w:rsidR="00651213" w:rsidRPr="00C35459">
        <w:rPr>
          <w:rFonts w:ascii="Times New Roman" w:hAnsi="Times New Roman" w:cs="Times New Roman"/>
          <w:sz w:val="28"/>
          <w:szCs w:val="28"/>
        </w:rPr>
        <w:t>ов</w:t>
      </w:r>
      <w:r w:rsidR="00E91821" w:rsidRPr="00C35459">
        <w:rPr>
          <w:rFonts w:ascii="Times New Roman" w:hAnsi="Times New Roman" w:cs="Times New Roman"/>
          <w:sz w:val="28"/>
          <w:szCs w:val="28"/>
        </w:rPr>
        <w:t xml:space="preserve"> лицевого счета. </w:t>
      </w:r>
    </w:p>
    <w:p w14:paraId="5D299489" w14:textId="19702C03" w:rsidR="0001001D" w:rsidRPr="00C35459" w:rsidRDefault="00E91821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Если до получения п</w:t>
      </w:r>
      <w:r w:rsidR="00A72746" w:rsidRPr="00C35459">
        <w:rPr>
          <w:rFonts w:ascii="Times New Roman" w:hAnsi="Times New Roman" w:cs="Times New Roman"/>
          <w:sz w:val="28"/>
          <w:szCs w:val="28"/>
        </w:rPr>
        <w:t>р</w:t>
      </w:r>
      <w:r w:rsidR="00674749" w:rsidRPr="00C35459">
        <w:rPr>
          <w:rFonts w:ascii="Times New Roman" w:hAnsi="Times New Roman" w:cs="Times New Roman"/>
          <w:sz w:val="28"/>
          <w:szCs w:val="28"/>
        </w:rPr>
        <w:t>иза</w:t>
      </w:r>
      <w:r w:rsidRPr="00C35459">
        <w:rPr>
          <w:rFonts w:ascii="Times New Roman" w:hAnsi="Times New Roman" w:cs="Times New Roman"/>
          <w:sz w:val="28"/>
          <w:szCs w:val="28"/>
        </w:rPr>
        <w:t xml:space="preserve"> какие-либо из предоставленных </w:t>
      </w:r>
      <w:r w:rsidR="00651213" w:rsidRPr="00C35459">
        <w:rPr>
          <w:rFonts w:ascii="Times New Roman" w:hAnsi="Times New Roman" w:cs="Times New Roman"/>
          <w:sz w:val="28"/>
          <w:szCs w:val="28"/>
        </w:rPr>
        <w:t>У</w:t>
      </w:r>
      <w:r w:rsidR="008E6301" w:rsidRPr="00C35459">
        <w:rPr>
          <w:rFonts w:ascii="Times New Roman" w:hAnsi="Times New Roman" w:cs="Times New Roman"/>
          <w:sz w:val="28"/>
          <w:szCs w:val="28"/>
        </w:rPr>
        <w:t xml:space="preserve">частниками </w:t>
      </w:r>
      <w:r w:rsidRPr="00C35459">
        <w:rPr>
          <w:rFonts w:ascii="Times New Roman" w:hAnsi="Times New Roman" w:cs="Times New Roman"/>
          <w:sz w:val="28"/>
          <w:szCs w:val="28"/>
        </w:rPr>
        <w:t xml:space="preserve">для выплаты данных будут изменены, </w:t>
      </w:r>
      <w:r w:rsidR="00651213" w:rsidRPr="00C35459">
        <w:rPr>
          <w:rFonts w:ascii="Times New Roman" w:hAnsi="Times New Roman" w:cs="Times New Roman"/>
          <w:sz w:val="28"/>
          <w:szCs w:val="28"/>
        </w:rPr>
        <w:t>У</w:t>
      </w:r>
      <w:r w:rsidR="008E6301" w:rsidRPr="00C35459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Pr="00C35459">
        <w:rPr>
          <w:rFonts w:ascii="Times New Roman" w:hAnsi="Times New Roman" w:cs="Times New Roman"/>
          <w:sz w:val="28"/>
          <w:szCs w:val="28"/>
        </w:rPr>
        <w:t>обязан</w:t>
      </w:r>
      <w:r w:rsidR="008E6301" w:rsidRPr="00C35459">
        <w:rPr>
          <w:rFonts w:ascii="Times New Roman" w:hAnsi="Times New Roman" w:cs="Times New Roman"/>
          <w:sz w:val="28"/>
          <w:szCs w:val="28"/>
        </w:rPr>
        <w:t>ы</w:t>
      </w:r>
      <w:r w:rsidRPr="00C35459">
        <w:rPr>
          <w:rFonts w:ascii="Times New Roman" w:hAnsi="Times New Roman" w:cs="Times New Roman"/>
          <w:sz w:val="28"/>
          <w:szCs w:val="28"/>
        </w:rPr>
        <w:t xml:space="preserve"> сообщить о таких изменениях Организатору в кратчайшие сроки.</w:t>
      </w:r>
    </w:p>
    <w:p w14:paraId="02C1879E" w14:textId="2B880EC4" w:rsidR="00144849" w:rsidRPr="00C35459" w:rsidRDefault="005C4672" w:rsidP="00C35459">
      <w:pPr>
        <w:pStyle w:val="a3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Из </w:t>
      </w:r>
      <w:r w:rsidR="00674749" w:rsidRPr="00C35459">
        <w:rPr>
          <w:rFonts w:ascii="Times New Roman" w:hAnsi="Times New Roman" w:cs="Times New Roman"/>
          <w:sz w:val="28"/>
          <w:szCs w:val="28"/>
        </w:rPr>
        <w:t>выплачиваемого</w:t>
      </w:r>
      <w:r w:rsidRPr="00C35459">
        <w:rPr>
          <w:rFonts w:ascii="Times New Roman" w:hAnsi="Times New Roman" w:cs="Times New Roman"/>
          <w:sz w:val="28"/>
          <w:szCs w:val="28"/>
        </w:rPr>
        <w:t xml:space="preserve"> победителям Конкурса </w:t>
      </w:r>
      <w:r w:rsidR="00674749" w:rsidRPr="00C35459">
        <w:rPr>
          <w:rFonts w:ascii="Times New Roman" w:hAnsi="Times New Roman" w:cs="Times New Roman"/>
          <w:sz w:val="28"/>
          <w:szCs w:val="28"/>
        </w:rPr>
        <w:t xml:space="preserve">приза </w:t>
      </w:r>
      <w:r w:rsidRPr="00C35459">
        <w:rPr>
          <w:rFonts w:ascii="Times New Roman" w:hAnsi="Times New Roman" w:cs="Times New Roman"/>
          <w:sz w:val="28"/>
          <w:szCs w:val="28"/>
        </w:rPr>
        <w:t xml:space="preserve">Организатор, </w:t>
      </w:r>
      <w:r w:rsidR="00674749" w:rsidRPr="00C35459">
        <w:rPr>
          <w:rFonts w:ascii="Times New Roman" w:hAnsi="Times New Roman" w:cs="Times New Roman"/>
          <w:sz w:val="28"/>
          <w:szCs w:val="28"/>
        </w:rPr>
        <w:t xml:space="preserve">осуществляющий данную выплату, </w:t>
      </w:r>
      <w:r w:rsidRPr="00C35459">
        <w:rPr>
          <w:rFonts w:ascii="Times New Roman" w:hAnsi="Times New Roman" w:cs="Times New Roman"/>
          <w:sz w:val="28"/>
          <w:szCs w:val="28"/>
        </w:rPr>
        <w:t>выступая налоговым агент</w:t>
      </w:r>
      <w:r w:rsidR="001B1F0F" w:rsidRPr="00C35459">
        <w:rPr>
          <w:rFonts w:ascii="Times New Roman" w:hAnsi="Times New Roman" w:cs="Times New Roman"/>
          <w:sz w:val="28"/>
          <w:szCs w:val="28"/>
        </w:rPr>
        <w:t>ом</w:t>
      </w:r>
      <w:r w:rsidRPr="00C35459">
        <w:rPr>
          <w:rFonts w:ascii="Times New Roman" w:hAnsi="Times New Roman" w:cs="Times New Roman"/>
          <w:sz w:val="28"/>
          <w:szCs w:val="28"/>
        </w:rPr>
        <w:t>, обязан удержать налог на доходы физических лиц (НДФЛ)</w:t>
      </w:r>
      <w:r w:rsidR="00144849" w:rsidRPr="00C35459">
        <w:rPr>
          <w:rFonts w:ascii="Times New Roman" w:hAnsi="Times New Roman" w:cs="Times New Roman"/>
          <w:sz w:val="28"/>
          <w:szCs w:val="28"/>
        </w:rPr>
        <w:t xml:space="preserve"> в размере 13% (Тринадцать процентов) для перечисления в налоговые органы.</w:t>
      </w:r>
    </w:p>
    <w:p w14:paraId="457F5660" w14:textId="77777777" w:rsidR="00C35459" w:rsidRPr="00C35459" w:rsidRDefault="00C35459" w:rsidP="00C35459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B13A03" w14:textId="3251C949" w:rsidR="00E86C2E" w:rsidRPr="00C35459" w:rsidRDefault="009373E6" w:rsidP="00C35459">
      <w:pPr>
        <w:pStyle w:val="a4"/>
        <w:spacing w:before="0" w:beforeAutospacing="0" w:after="0" w:afterAutospacing="0" w:line="276" w:lineRule="auto"/>
        <w:ind w:right="150" w:firstLine="851"/>
        <w:rPr>
          <w:b/>
          <w:sz w:val="28"/>
          <w:szCs w:val="28"/>
        </w:rPr>
      </w:pPr>
      <w:r w:rsidRPr="00C35459">
        <w:rPr>
          <w:b/>
          <w:sz w:val="28"/>
          <w:szCs w:val="28"/>
        </w:rPr>
        <w:t>7</w:t>
      </w:r>
      <w:r w:rsidR="00E86C2E" w:rsidRPr="00C35459">
        <w:rPr>
          <w:b/>
          <w:sz w:val="28"/>
          <w:szCs w:val="28"/>
        </w:rPr>
        <w:t>. Антикоррупционные условия</w:t>
      </w:r>
    </w:p>
    <w:p w14:paraId="370B7449" w14:textId="2A3CAF9B" w:rsidR="00E86C2E" w:rsidRPr="00C35459" w:rsidRDefault="009373E6" w:rsidP="00C35459">
      <w:pPr>
        <w:pStyle w:val="a4"/>
        <w:spacing w:before="0" w:beforeAutospacing="0" w:after="0" w:afterAutospacing="0" w:line="276" w:lineRule="auto"/>
        <w:ind w:right="150" w:firstLine="851"/>
        <w:jc w:val="both"/>
        <w:rPr>
          <w:sz w:val="28"/>
          <w:szCs w:val="28"/>
        </w:rPr>
      </w:pPr>
      <w:r w:rsidRPr="00C35459">
        <w:rPr>
          <w:sz w:val="28"/>
          <w:szCs w:val="28"/>
        </w:rPr>
        <w:t>7</w:t>
      </w:r>
      <w:r w:rsidR="00E86C2E" w:rsidRPr="00C35459">
        <w:rPr>
          <w:sz w:val="28"/>
          <w:szCs w:val="28"/>
        </w:rPr>
        <w:t xml:space="preserve">.1. Принимая участие в Конкурсе, Участники (представители участников) обязуются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Организатором, в </w:t>
      </w:r>
      <w:r w:rsidR="00E86C2E" w:rsidRPr="00C35459">
        <w:rPr>
          <w:sz w:val="28"/>
          <w:szCs w:val="28"/>
        </w:rPr>
        <w:lastRenderedPageBreak/>
        <w:t xml:space="preserve">том числе не требовать, не получать, не предлагать, не санкционировать, не обещать и не совершать незаконные платежи из </w:t>
      </w:r>
      <w:r w:rsidR="00674749" w:rsidRPr="00C35459">
        <w:rPr>
          <w:sz w:val="28"/>
          <w:szCs w:val="28"/>
        </w:rPr>
        <w:t xml:space="preserve">призовых </w:t>
      </w:r>
      <w:r w:rsidR="00E86C2E" w:rsidRPr="00C35459">
        <w:rPr>
          <w:sz w:val="28"/>
          <w:szCs w:val="28"/>
        </w:rPr>
        <w:t>средств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14:paraId="4D78DD46" w14:textId="1B61819A" w:rsidR="00E86C2E" w:rsidRPr="00C35459" w:rsidRDefault="009373E6" w:rsidP="00C35459">
      <w:pPr>
        <w:pStyle w:val="a4"/>
        <w:spacing w:before="0" w:beforeAutospacing="0" w:after="0" w:afterAutospacing="0" w:line="276" w:lineRule="auto"/>
        <w:ind w:right="150" w:firstLine="851"/>
        <w:jc w:val="both"/>
        <w:rPr>
          <w:sz w:val="28"/>
          <w:szCs w:val="28"/>
        </w:rPr>
      </w:pPr>
      <w:r w:rsidRPr="00C35459">
        <w:rPr>
          <w:sz w:val="28"/>
          <w:szCs w:val="28"/>
        </w:rPr>
        <w:t>7</w:t>
      </w:r>
      <w:r w:rsidR="00E86C2E" w:rsidRPr="00C35459">
        <w:rPr>
          <w:sz w:val="28"/>
          <w:szCs w:val="28"/>
        </w:rPr>
        <w:t>.2. Участники (представители участников) обязу</w:t>
      </w:r>
      <w:r w:rsidR="00AE2333">
        <w:rPr>
          <w:sz w:val="28"/>
          <w:szCs w:val="28"/>
        </w:rPr>
        <w:t>ю</w:t>
      </w:r>
      <w:r w:rsidR="00E86C2E" w:rsidRPr="00C35459">
        <w:rPr>
          <w:sz w:val="28"/>
          <w:szCs w:val="28"/>
        </w:rPr>
        <w:t>тся не совершать действий (бездействий), создающих угрозу возникновения конфликта интересов, а также в разумные сроки сообщать Организатору о ставших известными обстоятельствах, способных вызвать конфликт интересов.</w:t>
      </w:r>
    </w:p>
    <w:p w14:paraId="30CDAE95" w14:textId="687D17A1" w:rsidR="00E86C2E" w:rsidRPr="00C35459" w:rsidRDefault="009373E6" w:rsidP="00C35459">
      <w:pPr>
        <w:pStyle w:val="a4"/>
        <w:spacing w:before="0" w:beforeAutospacing="0" w:after="0" w:afterAutospacing="0" w:line="276" w:lineRule="auto"/>
        <w:ind w:right="150" w:firstLine="851"/>
        <w:jc w:val="both"/>
        <w:rPr>
          <w:sz w:val="28"/>
          <w:szCs w:val="28"/>
        </w:rPr>
      </w:pPr>
      <w:r w:rsidRPr="00C35459">
        <w:rPr>
          <w:sz w:val="28"/>
          <w:szCs w:val="28"/>
        </w:rPr>
        <w:t>7</w:t>
      </w:r>
      <w:r w:rsidR="00E86C2E" w:rsidRPr="00C35459">
        <w:rPr>
          <w:sz w:val="28"/>
          <w:szCs w:val="28"/>
        </w:rPr>
        <w:t>.3. Канал уведомления Организатора для направления (раскрытия) сведений:</w:t>
      </w:r>
      <w:r w:rsidR="00B9051D" w:rsidRPr="00C35459">
        <w:t xml:space="preserve"> </w:t>
      </w:r>
      <w:r w:rsidR="00B9051D" w:rsidRPr="00C35459">
        <w:rPr>
          <w:sz w:val="28"/>
          <w:szCs w:val="28"/>
          <w:lang w:val="en-US"/>
        </w:rPr>
        <w:t>RAN</w:t>
      </w:r>
      <w:r w:rsidR="00B9051D" w:rsidRPr="00C35459">
        <w:rPr>
          <w:sz w:val="28"/>
          <w:szCs w:val="28"/>
        </w:rPr>
        <w:t>@bf.sistema.ru</w:t>
      </w:r>
      <w:r w:rsidR="00F96C81" w:rsidRPr="00C35459">
        <w:rPr>
          <w:sz w:val="28"/>
          <w:szCs w:val="28"/>
        </w:rPr>
        <w:t>.</w:t>
      </w:r>
    </w:p>
    <w:p w14:paraId="51FC28AB" w14:textId="517FAC06" w:rsidR="00E86C2E" w:rsidRPr="00C35459" w:rsidRDefault="009373E6" w:rsidP="004F785C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7</w:t>
      </w:r>
      <w:r w:rsidR="00E86C2E" w:rsidRPr="00C35459">
        <w:rPr>
          <w:rFonts w:ascii="Times New Roman" w:hAnsi="Times New Roman" w:cs="Times New Roman"/>
          <w:sz w:val="28"/>
          <w:szCs w:val="28"/>
        </w:rPr>
        <w:t xml:space="preserve">.4. В случае нарушения Участником (представителем участника) антикоррупционных обязательств, указанных в </w:t>
      </w:r>
      <w:r w:rsidR="00F96C81" w:rsidRPr="00C35459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E86C2E" w:rsidRPr="00C35459">
        <w:rPr>
          <w:rFonts w:ascii="Times New Roman" w:hAnsi="Times New Roman" w:cs="Times New Roman"/>
          <w:sz w:val="28"/>
          <w:szCs w:val="28"/>
        </w:rPr>
        <w:t xml:space="preserve">разделе, Организатор вправе в одностороннем порядке исключить Участника из </w:t>
      </w:r>
      <w:r w:rsidR="00F96C81" w:rsidRPr="00C35459">
        <w:rPr>
          <w:rFonts w:ascii="Times New Roman" w:hAnsi="Times New Roman" w:cs="Times New Roman"/>
          <w:sz w:val="28"/>
          <w:szCs w:val="28"/>
        </w:rPr>
        <w:t>К</w:t>
      </w:r>
      <w:r w:rsidR="00E86C2E" w:rsidRPr="00C35459">
        <w:rPr>
          <w:rFonts w:ascii="Times New Roman" w:hAnsi="Times New Roman" w:cs="Times New Roman"/>
          <w:sz w:val="28"/>
          <w:szCs w:val="28"/>
        </w:rPr>
        <w:t>онкурс</w:t>
      </w:r>
      <w:r w:rsidR="00F96C81" w:rsidRPr="00C35459">
        <w:rPr>
          <w:rFonts w:ascii="Times New Roman" w:hAnsi="Times New Roman" w:cs="Times New Roman"/>
          <w:sz w:val="28"/>
          <w:szCs w:val="28"/>
        </w:rPr>
        <w:t>а</w:t>
      </w:r>
      <w:r w:rsidR="00E86C2E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22CB6A21" w14:textId="77777777" w:rsidR="009373E6" w:rsidRPr="00C35459" w:rsidRDefault="009373E6" w:rsidP="00F96C81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ED19D" w14:textId="29F73AF9" w:rsidR="00687FB3" w:rsidRPr="00C35459" w:rsidRDefault="009373E6" w:rsidP="00C35459">
      <w:pPr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86C2E"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7FB3" w:rsidRPr="00C35459">
        <w:rPr>
          <w:rFonts w:ascii="Times New Roman" w:hAnsi="Times New Roman" w:cs="Times New Roman"/>
          <w:b/>
          <w:bCs/>
          <w:sz w:val="28"/>
          <w:szCs w:val="28"/>
        </w:rPr>
        <w:t>Особые условия</w:t>
      </w:r>
    </w:p>
    <w:p w14:paraId="77BF6CD0" w14:textId="0C9E1F4D" w:rsidR="00687FB3" w:rsidRPr="00C35459" w:rsidRDefault="009373E6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8</w:t>
      </w:r>
      <w:r w:rsidR="00687FB3" w:rsidRPr="00C35459">
        <w:rPr>
          <w:rFonts w:ascii="Times New Roman" w:hAnsi="Times New Roman" w:cs="Times New Roman"/>
          <w:sz w:val="28"/>
          <w:szCs w:val="28"/>
        </w:rPr>
        <w:t>.1 Конкурс может быть отменен или изменены сроки его проведения, а также уточнены любые условия его проведения, если в ходе проведения Конкурса Организаторами будут выявлены обстоятельства, препятствующие его проведению надлежащим образом или затрудняющие принятие решений о победителях</w:t>
      </w:r>
      <w:r w:rsidR="003652EC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687FB3" w:rsidRPr="00C35459">
        <w:rPr>
          <w:rFonts w:ascii="Times New Roman" w:hAnsi="Times New Roman" w:cs="Times New Roman"/>
          <w:sz w:val="28"/>
          <w:szCs w:val="28"/>
        </w:rPr>
        <w:t>Конкурса, а также в случаях:</w:t>
      </w:r>
    </w:p>
    <w:p w14:paraId="05BE697E" w14:textId="11CD348C" w:rsidR="00687FB3" w:rsidRPr="00C35459" w:rsidRDefault="00687FB3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- если к участию в </w:t>
      </w:r>
      <w:r w:rsidR="003652EC" w:rsidRPr="00C35459">
        <w:rPr>
          <w:rFonts w:ascii="Times New Roman" w:hAnsi="Times New Roman" w:cs="Times New Roman"/>
          <w:sz w:val="28"/>
          <w:szCs w:val="28"/>
        </w:rPr>
        <w:t xml:space="preserve">научной экспертизе </w:t>
      </w:r>
      <w:r w:rsidRPr="00C35459">
        <w:rPr>
          <w:rFonts w:ascii="Times New Roman" w:hAnsi="Times New Roman" w:cs="Times New Roman"/>
          <w:sz w:val="28"/>
          <w:szCs w:val="28"/>
        </w:rPr>
        <w:t>Конкурс</w:t>
      </w:r>
      <w:r w:rsidR="00345C24" w:rsidRPr="00C35459">
        <w:rPr>
          <w:rFonts w:ascii="Times New Roman" w:hAnsi="Times New Roman" w:cs="Times New Roman"/>
          <w:sz w:val="28"/>
          <w:szCs w:val="28"/>
        </w:rPr>
        <w:t>а по всем номинациям в совокупности</w:t>
      </w:r>
      <w:r w:rsidRPr="00C35459">
        <w:rPr>
          <w:rFonts w:ascii="Times New Roman" w:hAnsi="Times New Roman" w:cs="Times New Roman"/>
          <w:sz w:val="28"/>
          <w:szCs w:val="28"/>
        </w:rPr>
        <w:t xml:space="preserve"> будет допущено менее </w:t>
      </w:r>
      <w:r w:rsidR="00345C24" w:rsidRPr="00C35459">
        <w:rPr>
          <w:rFonts w:ascii="Times New Roman" w:hAnsi="Times New Roman" w:cs="Times New Roman"/>
          <w:sz w:val="28"/>
          <w:szCs w:val="28"/>
        </w:rPr>
        <w:t>3</w:t>
      </w:r>
      <w:r w:rsidRPr="00C35459">
        <w:rPr>
          <w:rFonts w:ascii="Times New Roman" w:hAnsi="Times New Roman" w:cs="Times New Roman"/>
          <w:sz w:val="28"/>
          <w:szCs w:val="28"/>
        </w:rPr>
        <w:t xml:space="preserve"> (</w:t>
      </w:r>
      <w:r w:rsidR="00345C24" w:rsidRPr="00C35459">
        <w:rPr>
          <w:rFonts w:ascii="Times New Roman" w:hAnsi="Times New Roman" w:cs="Times New Roman"/>
          <w:sz w:val="28"/>
          <w:szCs w:val="28"/>
        </w:rPr>
        <w:t>трех</w:t>
      </w:r>
      <w:r w:rsidRPr="00C35459">
        <w:rPr>
          <w:rFonts w:ascii="Times New Roman" w:hAnsi="Times New Roman" w:cs="Times New Roman"/>
          <w:sz w:val="28"/>
          <w:szCs w:val="28"/>
        </w:rPr>
        <w:t>) заявок;</w:t>
      </w:r>
    </w:p>
    <w:p w14:paraId="26CEAF3B" w14:textId="4E249FA4" w:rsidR="00687FB3" w:rsidRPr="00C35459" w:rsidRDefault="00687FB3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- наличия обстоятельств непреодолимой силы, которые Организатор</w:t>
      </w:r>
      <w:r w:rsidR="003652EC" w:rsidRPr="00C35459">
        <w:rPr>
          <w:rFonts w:ascii="Times New Roman" w:hAnsi="Times New Roman" w:cs="Times New Roman"/>
          <w:sz w:val="28"/>
          <w:szCs w:val="28"/>
        </w:rPr>
        <w:t>ы</w:t>
      </w:r>
      <w:r w:rsidRPr="00C35459">
        <w:rPr>
          <w:rFonts w:ascii="Times New Roman" w:hAnsi="Times New Roman" w:cs="Times New Roman"/>
          <w:sz w:val="28"/>
          <w:szCs w:val="28"/>
        </w:rPr>
        <w:t xml:space="preserve"> Конкурса не мог</w:t>
      </w:r>
      <w:r w:rsidR="003652EC" w:rsidRPr="00C35459">
        <w:rPr>
          <w:rFonts w:ascii="Times New Roman" w:hAnsi="Times New Roman" w:cs="Times New Roman"/>
          <w:sz w:val="28"/>
          <w:szCs w:val="28"/>
        </w:rPr>
        <w:t>ут</w:t>
      </w:r>
      <w:r w:rsidRPr="00C35459">
        <w:rPr>
          <w:rFonts w:ascii="Times New Roman" w:hAnsi="Times New Roman" w:cs="Times New Roman"/>
          <w:sz w:val="28"/>
          <w:szCs w:val="28"/>
        </w:rPr>
        <w:t xml:space="preserve"> предвидеть до начала его проведения.</w:t>
      </w:r>
    </w:p>
    <w:p w14:paraId="6BA67A62" w14:textId="77777777" w:rsidR="00687FB3" w:rsidRPr="00C35459" w:rsidRDefault="00687FB3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Любые изменения порядка проведения Конкурса, а также сообщение о его отмене публикуются Организаторами Конкурса на официальном сайте Конкурса. </w:t>
      </w:r>
    </w:p>
    <w:p w14:paraId="190B237D" w14:textId="29239355" w:rsidR="00687FB3" w:rsidRPr="00C35459" w:rsidRDefault="009373E6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8</w:t>
      </w:r>
      <w:r w:rsidR="00687FB3" w:rsidRPr="00C35459">
        <w:rPr>
          <w:rFonts w:ascii="Times New Roman" w:hAnsi="Times New Roman" w:cs="Times New Roman"/>
          <w:sz w:val="28"/>
          <w:szCs w:val="28"/>
        </w:rPr>
        <w:t>.2 Решения Экспертного совета Конкурса и Организаторов Конкурса являются окончательными и оспариванию не подлежат.</w:t>
      </w:r>
    </w:p>
    <w:p w14:paraId="2ED0D429" w14:textId="7AA68A9C" w:rsidR="00687FB3" w:rsidRPr="00C35459" w:rsidRDefault="009373E6" w:rsidP="00C3545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8</w:t>
      </w:r>
      <w:r w:rsidR="00687FB3" w:rsidRPr="00C35459">
        <w:rPr>
          <w:rFonts w:ascii="Times New Roman" w:hAnsi="Times New Roman" w:cs="Times New Roman"/>
          <w:sz w:val="28"/>
          <w:szCs w:val="28"/>
        </w:rPr>
        <w:t>.3 Организаторы Конкурса и Экспертный совет Конкурса вправе не допустить Заявку к участию в Конкурсе, исключить заявку из числа победителей, не осуществлять выплату</w:t>
      </w:r>
      <w:r w:rsidR="00674749" w:rsidRPr="00C35459">
        <w:rPr>
          <w:rFonts w:ascii="Times New Roman" w:hAnsi="Times New Roman" w:cs="Times New Roman"/>
          <w:sz w:val="28"/>
          <w:szCs w:val="28"/>
        </w:rPr>
        <w:t xml:space="preserve"> суммы приза</w:t>
      </w:r>
      <w:r w:rsidR="00687FB3" w:rsidRPr="00C35459">
        <w:rPr>
          <w:rFonts w:ascii="Times New Roman" w:hAnsi="Times New Roman" w:cs="Times New Roman"/>
          <w:sz w:val="28"/>
          <w:szCs w:val="28"/>
        </w:rPr>
        <w:t xml:space="preserve">, а в случае, когда </w:t>
      </w:r>
      <w:r w:rsidR="00674749" w:rsidRPr="00C35459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687FB3" w:rsidRPr="00C35459">
        <w:rPr>
          <w:rFonts w:ascii="Times New Roman" w:hAnsi="Times New Roman" w:cs="Times New Roman"/>
          <w:sz w:val="28"/>
          <w:szCs w:val="28"/>
        </w:rPr>
        <w:t>уже выплачен</w:t>
      </w:r>
      <w:r w:rsidR="00D7783A" w:rsidRPr="00C35459">
        <w:rPr>
          <w:rFonts w:ascii="Times New Roman" w:hAnsi="Times New Roman" w:cs="Times New Roman"/>
          <w:sz w:val="28"/>
          <w:szCs w:val="28"/>
        </w:rPr>
        <w:t>а</w:t>
      </w:r>
      <w:r w:rsidR="00687FB3" w:rsidRPr="00C35459">
        <w:rPr>
          <w:rFonts w:ascii="Times New Roman" w:hAnsi="Times New Roman" w:cs="Times New Roman"/>
          <w:sz w:val="28"/>
          <w:szCs w:val="28"/>
        </w:rPr>
        <w:t xml:space="preserve"> потребовать е</w:t>
      </w:r>
      <w:r w:rsidR="00D7783A" w:rsidRPr="00C35459">
        <w:rPr>
          <w:rFonts w:ascii="Times New Roman" w:hAnsi="Times New Roman" w:cs="Times New Roman"/>
          <w:sz w:val="28"/>
          <w:szCs w:val="28"/>
        </w:rPr>
        <w:t>е</w:t>
      </w:r>
      <w:r w:rsidR="00687FB3" w:rsidRPr="00C35459">
        <w:rPr>
          <w:rFonts w:ascii="Times New Roman" w:hAnsi="Times New Roman" w:cs="Times New Roman"/>
          <w:sz w:val="28"/>
          <w:szCs w:val="28"/>
        </w:rPr>
        <w:t xml:space="preserve"> возврата в случаях, когда </w:t>
      </w:r>
      <w:r w:rsidR="00D7783A" w:rsidRPr="00C35459">
        <w:rPr>
          <w:rFonts w:ascii="Times New Roman" w:hAnsi="Times New Roman" w:cs="Times New Roman"/>
          <w:sz w:val="28"/>
          <w:szCs w:val="28"/>
        </w:rPr>
        <w:t>У</w:t>
      </w:r>
      <w:r w:rsidR="00687FB3" w:rsidRPr="00C35459">
        <w:rPr>
          <w:rFonts w:ascii="Times New Roman" w:hAnsi="Times New Roman" w:cs="Times New Roman"/>
          <w:sz w:val="28"/>
          <w:szCs w:val="28"/>
        </w:rPr>
        <w:t xml:space="preserve">частники при подаче Заявки на участие в Конкурсе и всех ее приложений предоставили недостоверные сведения, нарушили права и законные интересы третьих лиц и/или законодательство Российской Федерации в том числе, но не ограничиваясь случаями плагиата и нарушения авторских прав на работы. </w:t>
      </w:r>
      <w:r w:rsidR="00687FB3" w:rsidRPr="00C35459">
        <w:rPr>
          <w:rFonts w:ascii="Times New Roman" w:hAnsi="Times New Roman" w:cs="Times New Roman"/>
          <w:sz w:val="28"/>
          <w:szCs w:val="28"/>
        </w:rPr>
        <w:lastRenderedPageBreak/>
        <w:t>Организаторы и Экспертный совет Конкурса определяют такие нарушения по своему усмотрению.</w:t>
      </w:r>
    </w:p>
    <w:p w14:paraId="1C728554" w14:textId="622088F1" w:rsidR="00687FB3" w:rsidRPr="00C35459" w:rsidRDefault="009373E6" w:rsidP="00C3545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8</w:t>
      </w:r>
      <w:r w:rsidR="00687FB3" w:rsidRPr="00C35459">
        <w:rPr>
          <w:rFonts w:ascii="Times New Roman" w:hAnsi="Times New Roman" w:cs="Times New Roman"/>
          <w:sz w:val="28"/>
          <w:szCs w:val="28"/>
        </w:rPr>
        <w:t>.4. Если по какой-либо причине любой аспект Конкурса не может проводиться так, как это запланировано, включая причины, вызванные заражением компьютерным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</w:t>
      </w:r>
      <w:r w:rsidR="003652EC" w:rsidRPr="00C35459">
        <w:rPr>
          <w:rFonts w:ascii="Times New Roman" w:hAnsi="Times New Roman" w:cs="Times New Roman"/>
          <w:sz w:val="28"/>
          <w:szCs w:val="28"/>
        </w:rPr>
        <w:t>ами</w:t>
      </w:r>
      <w:r w:rsidR="00687FB3" w:rsidRPr="00C35459">
        <w:rPr>
          <w:rFonts w:ascii="Times New Roman" w:hAnsi="Times New Roman" w:cs="Times New Roman"/>
          <w:sz w:val="28"/>
          <w:szCs w:val="28"/>
        </w:rPr>
        <w:t xml:space="preserve"> Конкурса, которая искажает или затрагивает исполнение, безопасность, честность, целостность или надлежащее проведение Конкурса, Организаторы Конкурса вправе аннулировать, прекратить, изменить или временно прекратить проведение Конкурса, или же признать недействительными</w:t>
      </w:r>
      <w:r w:rsidR="003652EC" w:rsidRPr="00C35459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687FB3" w:rsidRPr="00C35459">
        <w:rPr>
          <w:rFonts w:ascii="Times New Roman" w:hAnsi="Times New Roman" w:cs="Times New Roman"/>
          <w:sz w:val="28"/>
          <w:szCs w:val="28"/>
        </w:rPr>
        <w:t>Конкурс</w:t>
      </w:r>
      <w:r w:rsidR="003652EC" w:rsidRPr="00C35459">
        <w:rPr>
          <w:rFonts w:ascii="Times New Roman" w:hAnsi="Times New Roman" w:cs="Times New Roman"/>
          <w:sz w:val="28"/>
          <w:szCs w:val="28"/>
        </w:rPr>
        <w:t>а в одной или нескольких номинациях</w:t>
      </w:r>
      <w:r w:rsidR="00687FB3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6A9C8A5D" w14:textId="15327293" w:rsidR="00687FB3" w:rsidRPr="00C35459" w:rsidRDefault="009373E6" w:rsidP="00C3545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8</w:t>
      </w:r>
      <w:r w:rsidR="00687FB3" w:rsidRPr="00C35459">
        <w:rPr>
          <w:rFonts w:ascii="Times New Roman" w:hAnsi="Times New Roman" w:cs="Times New Roman"/>
          <w:sz w:val="28"/>
          <w:szCs w:val="28"/>
        </w:rPr>
        <w:t xml:space="preserve">.5 Все </w:t>
      </w:r>
      <w:r w:rsidR="00D7783A" w:rsidRPr="00C35459">
        <w:rPr>
          <w:rFonts w:ascii="Times New Roman" w:hAnsi="Times New Roman" w:cs="Times New Roman"/>
          <w:sz w:val="28"/>
          <w:szCs w:val="28"/>
        </w:rPr>
        <w:t>У</w:t>
      </w:r>
      <w:r w:rsidR="00687FB3" w:rsidRPr="00C35459">
        <w:rPr>
          <w:rFonts w:ascii="Times New Roman" w:hAnsi="Times New Roman" w:cs="Times New Roman"/>
          <w:sz w:val="28"/>
          <w:szCs w:val="28"/>
        </w:rPr>
        <w:t>частники Конкурса самостоятельно оплачивают все расходы,</w:t>
      </w:r>
      <w:r w:rsidR="000F4746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687FB3" w:rsidRPr="00C35459">
        <w:rPr>
          <w:rFonts w:ascii="Times New Roman" w:hAnsi="Times New Roman" w:cs="Times New Roman"/>
          <w:sz w:val="28"/>
          <w:szCs w:val="28"/>
        </w:rPr>
        <w:t>понесенные ими в связи с участием в Конкурсе (в том числе</w:t>
      </w:r>
      <w:r w:rsidR="000F4746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687FB3" w:rsidRPr="00C35459">
        <w:rPr>
          <w:rFonts w:ascii="Times New Roman" w:hAnsi="Times New Roman" w:cs="Times New Roman"/>
          <w:sz w:val="28"/>
          <w:szCs w:val="28"/>
        </w:rPr>
        <w:t>расходы, связанные с доступом в Интернет) и в связи с получением пр</w:t>
      </w:r>
      <w:r w:rsidR="00674749" w:rsidRPr="00C35459">
        <w:rPr>
          <w:rFonts w:ascii="Times New Roman" w:hAnsi="Times New Roman" w:cs="Times New Roman"/>
          <w:sz w:val="28"/>
          <w:szCs w:val="28"/>
        </w:rPr>
        <w:t>иза</w:t>
      </w:r>
      <w:r w:rsidR="00687FB3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2C887364" w14:textId="4B622FE4" w:rsidR="00687FB3" w:rsidRPr="00C35459" w:rsidRDefault="009373E6" w:rsidP="00C3545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8</w:t>
      </w:r>
      <w:r w:rsidR="00687FB3" w:rsidRPr="00C35459">
        <w:rPr>
          <w:rFonts w:ascii="Times New Roman" w:hAnsi="Times New Roman" w:cs="Times New Roman"/>
          <w:sz w:val="28"/>
          <w:szCs w:val="28"/>
        </w:rPr>
        <w:t>.6 Факт подачи заявки на участие в Конкурсе означает полное согласие заявителя с настоящим Положением.</w:t>
      </w:r>
    </w:p>
    <w:p w14:paraId="1421B468" w14:textId="57004FFB" w:rsidR="00A176D2" w:rsidRPr="00C35459" w:rsidRDefault="009373E6" w:rsidP="004F785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8</w:t>
      </w:r>
      <w:r w:rsidR="00687FB3" w:rsidRPr="00C35459">
        <w:rPr>
          <w:rFonts w:ascii="Times New Roman" w:hAnsi="Times New Roman" w:cs="Times New Roman"/>
          <w:sz w:val="28"/>
          <w:szCs w:val="28"/>
        </w:rPr>
        <w:t xml:space="preserve">.7 Разъяснения и консультации по вопросам участия в Конкурсе осуществляются уполномоченными представителями Организаторов Конкурса: </w:t>
      </w:r>
      <w:r w:rsidR="00A176D2" w:rsidRPr="00C35459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AE2333">
        <w:rPr>
          <w:rFonts w:ascii="Times New Roman" w:hAnsi="Times New Roman" w:cs="Times New Roman"/>
          <w:sz w:val="28"/>
          <w:szCs w:val="28"/>
        </w:rPr>
        <w:t>:</w:t>
      </w:r>
      <w:r w:rsidR="00A176D2" w:rsidRPr="00C35459">
        <w:t xml:space="preserve"> </w:t>
      </w:r>
      <w:bookmarkStart w:id="4" w:name="_Hlk191914679"/>
      <w:r w:rsidR="00A176D2" w:rsidRPr="00C35459">
        <w:rPr>
          <w:rFonts w:ascii="Times New Roman" w:hAnsi="Times New Roman" w:cs="Times New Roman"/>
          <w:sz w:val="28"/>
          <w:szCs w:val="28"/>
        </w:rPr>
        <w:t>RAN</w:t>
      </w:r>
      <w:bookmarkEnd w:id="4"/>
      <w:r w:rsidR="00A176D2" w:rsidRPr="00C35459">
        <w:rPr>
          <w:rFonts w:ascii="Times New Roman" w:hAnsi="Times New Roman" w:cs="Times New Roman"/>
          <w:sz w:val="28"/>
          <w:szCs w:val="28"/>
        </w:rPr>
        <w:t>@bf.sistema.ru, телефон: +7 495-737-44-19</w:t>
      </w:r>
      <w:r w:rsidR="004F785C">
        <w:rPr>
          <w:rFonts w:ascii="Times New Roman" w:hAnsi="Times New Roman" w:cs="Times New Roman"/>
          <w:sz w:val="28"/>
          <w:szCs w:val="28"/>
        </w:rPr>
        <w:t xml:space="preserve"> </w:t>
      </w:r>
      <w:r w:rsidR="00A176D2" w:rsidRPr="00C35459">
        <w:rPr>
          <w:rFonts w:ascii="Times New Roman" w:hAnsi="Times New Roman" w:cs="Times New Roman"/>
          <w:sz w:val="28"/>
          <w:szCs w:val="28"/>
        </w:rPr>
        <w:t>(с 10.00 до 1</w:t>
      </w:r>
      <w:r w:rsidR="004F785C">
        <w:rPr>
          <w:rFonts w:ascii="Times New Roman" w:hAnsi="Times New Roman" w:cs="Times New Roman"/>
          <w:sz w:val="28"/>
          <w:szCs w:val="28"/>
        </w:rPr>
        <w:t>8</w:t>
      </w:r>
      <w:r w:rsidR="00A176D2" w:rsidRPr="00C35459">
        <w:rPr>
          <w:rFonts w:ascii="Times New Roman" w:hAnsi="Times New Roman" w:cs="Times New Roman"/>
          <w:sz w:val="28"/>
          <w:szCs w:val="28"/>
        </w:rPr>
        <w:t xml:space="preserve">.00 по московскому времени в рабочие дни). </w:t>
      </w:r>
    </w:p>
    <w:p w14:paraId="2513E915" w14:textId="366B6C76" w:rsidR="00805972" w:rsidRPr="00C35459" w:rsidRDefault="009373E6" w:rsidP="00C3545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8</w:t>
      </w:r>
      <w:r w:rsidR="00805972" w:rsidRPr="00C35459">
        <w:rPr>
          <w:rFonts w:ascii="Times New Roman" w:hAnsi="Times New Roman" w:cs="Times New Roman"/>
          <w:sz w:val="28"/>
          <w:szCs w:val="28"/>
        </w:rPr>
        <w:t>.8 Список Приложений:</w:t>
      </w:r>
    </w:p>
    <w:p w14:paraId="4994BF2C" w14:textId="6F8E5EBA" w:rsidR="009373E6" w:rsidRPr="00C35459" w:rsidRDefault="00805972" w:rsidP="00C3545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73E6" w:rsidRPr="00C35459">
        <w:rPr>
          <w:rFonts w:ascii="Times New Roman" w:hAnsi="Times New Roman" w:cs="Times New Roman"/>
          <w:sz w:val="28"/>
          <w:szCs w:val="28"/>
        </w:rPr>
        <w:t xml:space="preserve">№ </w:t>
      </w:r>
      <w:r w:rsidRPr="00C35459">
        <w:rPr>
          <w:rFonts w:ascii="Times New Roman" w:hAnsi="Times New Roman" w:cs="Times New Roman"/>
          <w:sz w:val="28"/>
          <w:szCs w:val="28"/>
        </w:rPr>
        <w:t xml:space="preserve">1. </w:t>
      </w:r>
      <w:r w:rsidR="009373E6" w:rsidRPr="00C35459">
        <w:rPr>
          <w:rFonts w:ascii="Times New Roman" w:hAnsi="Times New Roman" w:cs="Times New Roman"/>
          <w:sz w:val="28"/>
          <w:szCs w:val="28"/>
        </w:rPr>
        <w:t>Список номинаций Конкурса.</w:t>
      </w:r>
    </w:p>
    <w:p w14:paraId="26090963" w14:textId="0F854E22" w:rsidR="00805972" w:rsidRPr="00C35459" w:rsidRDefault="009373E6" w:rsidP="00C3545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Приложение № 2. </w:t>
      </w:r>
      <w:r w:rsidR="00805972" w:rsidRPr="00C35459">
        <w:rPr>
          <w:rFonts w:ascii="Times New Roman" w:hAnsi="Times New Roman" w:cs="Times New Roman"/>
          <w:sz w:val="28"/>
          <w:szCs w:val="28"/>
        </w:rPr>
        <w:t>Форма заявки</w:t>
      </w:r>
      <w:r w:rsidR="00DD6A85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6A1ADAEA" w14:textId="522CC9CD" w:rsidR="00805972" w:rsidRPr="00C35459" w:rsidRDefault="00805972" w:rsidP="00C3545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73E6" w:rsidRPr="00C35459">
        <w:rPr>
          <w:rFonts w:ascii="Times New Roman" w:hAnsi="Times New Roman" w:cs="Times New Roman"/>
          <w:sz w:val="28"/>
          <w:szCs w:val="28"/>
        </w:rPr>
        <w:t>№ 3</w:t>
      </w:r>
      <w:r w:rsidRPr="00C35459">
        <w:rPr>
          <w:rFonts w:ascii="Times New Roman" w:hAnsi="Times New Roman" w:cs="Times New Roman"/>
          <w:sz w:val="28"/>
          <w:szCs w:val="28"/>
        </w:rPr>
        <w:t xml:space="preserve">. </w:t>
      </w:r>
      <w:r w:rsidR="00CD0523" w:rsidRPr="00C35459">
        <w:rPr>
          <w:rFonts w:ascii="Times New Roman" w:hAnsi="Times New Roman" w:cs="Times New Roman"/>
          <w:sz w:val="28"/>
          <w:szCs w:val="28"/>
        </w:rPr>
        <w:t>Критерии оценки научных работ</w:t>
      </w:r>
      <w:r w:rsidR="00DD6A85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3B75DF60" w14:textId="1B469CA2" w:rsidR="0084007B" w:rsidRPr="00C35459" w:rsidRDefault="0084007B" w:rsidP="00C3545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73E6" w:rsidRPr="00C35459">
        <w:rPr>
          <w:rFonts w:ascii="Times New Roman" w:hAnsi="Times New Roman" w:cs="Times New Roman"/>
          <w:sz w:val="28"/>
          <w:szCs w:val="28"/>
        </w:rPr>
        <w:t>№ 4</w:t>
      </w:r>
      <w:r w:rsidRPr="00C35459">
        <w:rPr>
          <w:rFonts w:ascii="Times New Roman" w:hAnsi="Times New Roman" w:cs="Times New Roman"/>
          <w:sz w:val="28"/>
          <w:szCs w:val="28"/>
        </w:rPr>
        <w:t>. Форма справки-аннотации</w:t>
      </w:r>
      <w:r w:rsidR="00DD6A85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15A3154C" w14:textId="7EF3C08C" w:rsidR="00345C24" w:rsidRPr="00C35459" w:rsidRDefault="00EF4551" w:rsidP="00C3545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Приложение</w:t>
      </w:r>
      <w:r w:rsidR="00F14E21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9373E6" w:rsidRPr="00C35459">
        <w:rPr>
          <w:rFonts w:ascii="Times New Roman" w:hAnsi="Times New Roman" w:cs="Times New Roman"/>
          <w:sz w:val="28"/>
          <w:szCs w:val="28"/>
        </w:rPr>
        <w:t>№ 5</w:t>
      </w:r>
      <w:r w:rsidRPr="00C35459">
        <w:rPr>
          <w:rFonts w:ascii="Times New Roman" w:hAnsi="Times New Roman" w:cs="Times New Roman"/>
          <w:sz w:val="28"/>
          <w:szCs w:val="28"/>
        </w:rPr>
        <w:t>. Форма согласия на обработку и распространение персональных данных.</w:t>
      </w:r>
      <w:r w:rsidR="00345C24" w:rsidRPr="00C35459">
        <w:rPr>
          <w:rFonts w:ascii="Times New Roman" w:hAnsi="Times New Roman" w:cs="Times New Roman"/>
          <w:sz w:val="28"/>
          <w:szCs w:val="28"/>
        </w:rPr>
        <w:br w:type="page"/>
      </w:r>
    </w:p>
    <w:p w14:paraId="40121E8F" w14:textId="29565898" w:rsidR="006434EB" w:rsidRPr="00C35459" w:rsidRDefault="006434EB" w:rsidP="00684A91">
      <w:pPr>
        <w:pStyle w:val="a3"/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20DDAB1B" w14:textId="122B2613" w:rsidR="006434EB" w:rsidRPr="00C35459" w:rsidRDefault="006434EB" w:rsidP="006434EB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к Положению о конкурсе для молодых ученых</w:t>
      </w:r>
    </w:p>
    <w:p w14:paraId="439B8604" w14:textId="77777777" w:rsidR="006434EB" w:rsidRPr="00C35459" w:rsidRDefault="006434EB" w:rsidP="006434EB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3B3E955A" w14:textId="5FC70654" w:rsidR="006434EB" w:rsidRPr="00C35459" w:rsidRDefault="006434EB" w:rsidP="00684A9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Список номинаций Конкурса</w:t>
      </w:r>
    </w:p>
    <w:p w14:paraId="70AC2AB2" w14:textId="77777777" w:rsidR="004B6A81" w:rsidRPr="00C35459" w:rsidRDefault="004B6A81" w:rsidP="004B6A81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14:paraId="17EEDB2A" w14:textId="77777777" w:rsidR="004B6A81" w:rsidRPr="00C35459" w:rsidRDefault="004B6A81" w:rsidP="004B6A81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 и квантовые технологии: использование искусственного интеллекта и машинного обучения в естественных и технических науках. Квантовые технологии: вычисления, шифрование и алгоритмы.</w:t>
      </w:r>
      <w:r w:rsidRPr="00C35459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415A8E55" w14:textId="77777777" w:rsidR="004B6A81" w:rsidRPr="00C35459" w:rsidRDefault="004B6A81" w:rsidP="004B6A81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Искусственный интеллект</w:t>
      </w:r>
    </w:p>
    <w:p w14:paraId="4A1335EF" w14:textId="77777777" w:rsidR="004B6A81" w:rsidRPr="00C35459" w:rsidRDefault="004B6A81" w:rsidP="004B6A81">
      <w:pPr>
        <w:pStyle w:val="a3"/>
        <w:numPr>
          <w:ilvl w:val="1"/>
          <w:numId w:val="18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Разработка алгоритмов построения семантических графов знаний с учетом культурно-демографических особенностей российских пользователей.</w:t>
      </w:r>
    </w:p>
    <w:p w14:paraId="5E08F09B" w14:textId="77777777" w:rsidR="004B6A81" w:rsidRPr="00C35459" w:rsidRDefault="004B6A81" w:rsidP="004B6A81">
      <w:pPr>
        <w:pStyle w:val="a3"/>
        <w:numPr>
          <w:ilvl w:val="1"/>
          <w:numId w:val="18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Разработка методов генеративного искусственного интеллекта для воплощённых агентов с целью обеспечения их автономии и адаптивности в динамических средах.</w:t>
      </w:r>
    </w:p>
    <w:p w14:paraId="180361E6" w14:textId="77777777" w:rsidR="004B6A81" w:rsidRPr="00C35459" w:rsidRDefault="004B6A81" w:rsidP="004B6A81">
      <w:pPr>
        <w:pStyle w:val="a3"/>
        <w:numPr>
          <w:ilvl w:val="1"/>
          <w:numId w:val="18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Разработка методов на основе генеративного искусственного интеллекта для создания адаптивных UI/UX-систем с динамической персонализацией и контекстно-зависимым взаимодействием. </w:t>
      </w:r>
    </w:p>
    <w:p w14:paraId="54CF6422" w14:textId="77777777" w:rsidR="004B6A81" w:rsidRPr="00C35459" w:rsidRDefault="004B6A81" w:rsidP="004B6A81">
      <w:pPr>
        <w:pStyle w:val="a3"/>
        <w:numPr>
          <w:ilvl w:val="1"/>
          <w:numId w:val="18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Разработка новых методов и стратегий кеширования, которые учитывают различные типы устройств (например, CPU, GPU, FPGA) для оптимизации производительности и использования ресурсов в рамках </w:t>
      </w:r>
      <w:proofErr w:type="spellStart"/>
      <w:r w:rsidRPr="00C35459">
        <w:rPr>
          <w:rFonts w:ascii="Times New Roman" w:hAnsi="Times New Roman" w:cs="Times New Roman"/>
          <w:sz w:val="28"/>
          <w:szCs w:val="28"/>
        </w:rPr>
        <w:t>инференса</w:t>
      </w:r>
      <w:proofErr w:type="spellEnd"/>
      <w:r w:rsidRPr="00C35459">
        <w:rPr>
          <w:rFonts w:ascii="Times New Roman" w:hAnsi="Times New Roman" w:cs="Times New Roman"/>
          <w:sz w:val="28"/>
          <w:szCs w:val="28"/>
        </w:rPr>
        <w:t xml:space="preserve"> LLM. </w:t>
      </w:r>
    </w:p>
    <w:p w14:paraId="3341534E" w14:textId="77777777" w:rsidR="004B6A81" w:rsidRPr="00C35459" w:rsidRDefault="004B6A81" w:rsidP="004B6A81">
      <w:pPr>
        <w:pStyle w:val="a3"/>
        <w:numPr>
          <w:ilvl w:val="1"/>
          <w:numId w:val="18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Разработка новых методов адаптации мультимодальных моделей к русскому языку, с учетом культурного и языкового контекста. </w:t>
      </w:r>
    </w:p>
    <w:p w14:paraId="6C25A0D7" w14:textId="77777777" w:rsidR="004B6A81" w:rsidRPr="00C35459" w:rsidRDefault="004B6A81" w:rsidP="004B6A81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Квантовые технологии</w:t>
      </w:r>
    </w:p>
    <w:p w14:paraId="7A983936" w14:textId="77777777" w:rsidR="004B6A81" w:rsidRPr="00C35459" w:rsidRDefault="004B6A81" w:rsidP="004B6A81">
      <w:pPr>
        <w:pStyle w:val="a3"/>
        <w:numPr>
          <w:ilvl w:val="1"/>
          <w:numId w:val="18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Новые принципы гибридных вычислений с низким энергопотреблением. </w:t>
      </w:r>
    </w:p>
    <w:p w14:paraId="3CD7B60B" w14:textId="77777777" w:rsidR="004B6A81" w:rsidRPr="00C35459" w:rsidRDefault="004B6A81" w:rsidP="004B6A81">
      <w:pPr>
        <w:pStyle w:val="a3"/>
        <w:numPr>
          <w:ilvl w:val="1"/>
          <w:numId w:val="18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Квантово-вдохновленные аппаратные системы и программные методы эффективного вычисления тензорных операций, задач планирования, маршрутизации и балансировки трафика в телекоммуникационных сетях. </w:t>
      </w:r>
    </w:p>
    <w:p w14:paraId="648E88DD" w14:textId="77777777" w:rsidR="004B6A81" w:rsidRPr="00C35459" w:rsidRDefault="004B6A81" w:rsidP="004B6A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2577F3" w14:textId="77777777" w:rsidR="004B6A81" w:rsidRPr="00C35459" w:rsidRDefault="004B6A81" w:rsidP="004B6A8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Водород – основа зеленой энергетики</w:t>
      </w:r>
    </w:p>
    <w:p w14:paraId="7777942B" w14:textId="77777777" w:rsidR="004B6A81" w:rsidRPr="00C35459" w:rsidRDefault="004B6A81" w:rsidP="004B6A81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новых технологий получения водорода</w:t>
      </w:r>
    </w:p>
    <w:p w14:paraId="417C2F3B" w14:textId="77777777" w:rsidR="004B6A81" w:rsidRPr="00C35459" w:rsidRDefault="004B6A81" w:rsidP="004B6A81">
      <w:pPr>
        <w:pStyle w:val="a3"/>
        <w:numPr>
          <w:ilvl w:val="1"/>
          <w:numId w:val="1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Электролиз воды с использованием возобновляемых источников энергии (солнечная, ветровая и ядерная энергия).</w:t>
      </w:r>
    </w:p>
    <w:p w14:paraId="542CBCC7" w14:textId="77777777" w:rsidR="004B6A81" w:rsidRPr="00C35459" w:rsidRDefault="004B6A81" w:rsidP="004B6A81">
      <w:pPr>
        <w:pStyle w:val="a3"/>
        <w:numPr>
          <w:ilvl w:val="1"/>
          <w:numId w:val="1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Пиролиз метана и других углеводородов с минимальными выбросами CO₂.</w:t>
      </w:r>
    </w:p>
    <w:p w14:paraId="53531009" w14:textId="77777777" w:rsidR="004B6A81" w:rsidRPr="00C35459" w:rsidRDefault="004B6A81" w:rsidP="004B6A81">
      <w:pPr>
        <w:pStyle w:val="a3"/>
        <w:numPr>
          <w:ilvl w:val="1"/>
          <w:numId w:val="1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Биотехнологические методы получения водорода (микробный электролиз, фотосинтез водорода).</w:t>
      </w:r>
    </w:p>
    <w:p w14:paraId="349AF8C5" w14:textId="77777777" w:rsidR="004B6A81" w:rsidRPr="00C35459" w:rsidRDefault="004B6A81" w:rsidP="004B6A81">
      <w:pPr>
        <w:pStyle w:val="a3"/>
        <w:numPr>
          <w:ilvl w:val="1"/>
          <w:numId w:val="1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Термохимические циклы расщепления воды.</w:t>
      </w:r>
    </w:p>
    <w:p w14:paraId="38466CB1" w14:textId="77777777" w:rsidR="004B6A81" w:rsidRPr="00C35459" w:rsidRDefault="004B6A81" w:rsidP="004B6A81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хранения водорода</w:t>
      </w:r>
    </w:p>
    <w:p w14:paraId="00C494F3" w14:textId="77777777" w:rsidR="004B6A81" w:rsidRPr="00C35459" w:rsidRDefault="004B6A81" w:rsidP="004B6A81">
      <w:pPr>
        <w:pStyle w:val="a3"/>
        <w:numPr>
          <w:ilvl w:val="1"/>
          <w:numId w:val="1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Разработка материалов для сорбционного хранения водорода (металлорганические каркасные структуры, углеродные наноматериалы).</w:t>
      </w:r>
    </w:p>
    <w:p w14:paraId="1092EF2B" w14:textId="77777777" w:rsidR="004B6A81" w:rsidRPr="00C35459" w:rsidRDefault="004B6A81" w:rsidP="004B6A81">
      <w:pPr>
        <w:pStyle w:val="a3"/>
        <w:numPr>
          <w:ilvl w:val="1"/>
          <w:numId w:val="1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Криогенное хранение водорода в жидком состоянии.</w:t>
      </w:r>
    </w:p>
    <w:p w14:paraId="6FEE03A2" w14:textId="77777777" w:rsidR="004B6A81" w:rsidRPr="00C35459" w:rsidRDefault="004B6A81" w:rsidP="004B6A81">
      <w:pPr>
        <w:pStyle w:val="a3"/>
        <w:numPr>
          <w:ilvl w:val="1"/>
          <w:numId w:val="1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Хранение в форме гидридов металлов.</w:t>
      </w:r>
    </w:p>
    <w:p w14:paraId="190E6058" w14:textId="77777777" w:rsidR="004B6A81" w:rsidRPr="00C35459" w:rsidRDefault="004B6A81" w:rsidP="004B6A81">
      <w:pPr>
        <w:pStyle w:val="a3"/>
        <w:numPr>
          <w:ilvl w:val="1"/>
          <w:numId w:val="1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Хранение в форме органических носителей (LOHC).</w:t>
      </w:r>
    </w:p>
    <w:p w14:paraId="5792BCDA" w14:textId="77777777" w:rsidR="004B6A81" w:rsidRPr="00C35459" w:rsidRDefault="004B6A81" w:rsidP="004B6A81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транспортировки водорода</w:t>
      </w:r>
    </w:p>
    <w:p w14:paraId="3363C978" w14:textId="77777777" w:rsidR="004B6A81" w:rsidRPr="00C35459" w:rsidRDefault="004B6A81" w:rsidP="004B6A81">
      <w:pPr>
        <w:pStyle w:val="a3"/>
        <w:numPr>
          <w:ilvl w:val="1"/>
          <w:numId w:val="2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Транспортировка с использованием современных материалов, устойчивых к водородному охрупчиванию.</w:t>
      </w:r>
    </w:p>
    <w:p w14:paraId="1634C502" w14:textId="77777777" w:rsidR="004B6A81" w:rsidRPr="00C35459" w:rsidRDefault="004B6A81" w:rsidP="004B6A81">
      <w:pPr>
        <w:pStyle w:val="a3"/>
        <w:numPr>
          <w:ilvl w:val="1"/>
          <w:numId w:val="2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Транспортировка в сжиженном виде или в форме аммиака.</w:t>
      </w:r>
    </w:p>
    <w:p w14:paraId="01768AFD" w14:textId="77777777" w:rsidR="004B6A81" w:rsidRPr="00C35459" w:rsidRDefault="004B6A81" w:rsidP="004B6A81">
      <w:pPr>
        <w:pStyle w:val="a3"/>
        <w:numPr>
          <w:ilvl w:val="1"/>
          <w:numId w:val="2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инфраструктуры для перевозки водорода в контейнерах под высоким давлением.</w:t>
      </w:r>
    </w:p>
    <w:p w14:paraId="3BBEB44C" w14:textId="77777777" w:rsidR="004B6A81" w:rsidRPr="00C35459" w:rsidRDefault="004B6A81" w:rsidP="004B6A81">
      <w:pPr>
        <w:pStyle w:val="a3"/>
        <w:numPr>
          <w:ilvl w:val="1"/>
          <w:numId w:val="2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существующей газовой инфраструктуры для транспортировки смесей водорода с природным газом.</w:t>
      </w:r>
    </w:p>
    <w:p w14:paraId="1E179DC8" w14:textId="77777777" w:rsidR="004B6A81" w:rsidRPr="00C35459" w:rsidRDefault="004B6A81" w:rsidP="004B6A81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преобразования водорода</w:t>
      </w:r>
    </w:p>
    <w:p w14:paraId="0B0CBC41" w14:textId="77777777" w:rsidR="004B6A81" w:rsidRPr="00C35459" w:rsidRDefault="004B6A81" w:rsidP="004B6A81">
      <w:pPr>
        <w:pStyle w:val="a3"/>
        <w:numPr>
          <w:ilvl w:val="1"/>
          <w:numId w:val="2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высокоэффективных топливных элементов для транспорта и стационарных применений.</w:t>
      </w:r>
    </w:p>
    <w:p w14:paraId="029EBEBE" w14:textId="77777777" w:rsidR="004B6A81" w:rsidRPr="00C35459" w:rsidRDefault="004B6A81" w:rsidP="004B6A81">
      <w:pPr>
        <w:pStyle w:val="a3"/>
        <w:numPr>
          <w:ilvl w:val="1"/>
          <w:numId w:val="2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гибридных систем, сочетающих водородные топливные элементы и аккумуляторы.</w:t>
      </w:r>
    </w:p>
    <w:p w14:paraId="1F082A2F" w14:textId="77777777" w:rsidR="004B6A81" w:rsidRPr="00C35459" w:rsidRDefault="004B6A81" w:rsidP="004B6A81">
      <w:pPr>
        <w:pStyle w:val="a3"/>
        <w:numPr>
          <w:ilvl w:val="1"/>
          <w:numId w:val="2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водорода в промышленных процессах.</w:t>
      </w:r>
    </w:p>
    <w:p w14:paraId="17471888" w14:textId="77777777" w:rsidR="004B6A81" w:rsidRPr="00C35459" w:rsidRDefault="004B6A81" w:rsidP="004B6A81">
      <w:pPr>
        <w:pStyle w:val="a3"/>
        <w:numPr>
          <w:ilvl w:val="1"/>
          <w:numId w:val="2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Преобразование водорода в синтетическое топливо.</w:t>
      </w:r>
    </w:p>
    <w:p w14:paraId="1D84E084" w14:textId="77777777" w:rsidR="004B6A81" w:rsidRPr="00C35459" w:rsidRDefault="004B6A81" w:rsidP="004B6A81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Электролизеры</w:t>
      </w:r>
    </w:p>
    <w:p w14:paraId="0DA5E9E5" w14:textId="77777777" w:rsidR="004B6A81" w:rsidRPr="00C35459" w:rsidRDefault="004B6A81" w:rsidP="004B6A81">
      <w:pPr>
        <w:pStyle w:val="a3"/>
        <w:numPr>
          <w:ilvl w:val="1"/>
          <w:numId w:val="2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высокоэффективных щелочных электролизеров.</w:t>
      </w:r>
    </w:p>
    <w:p w14:paraId="310AA3AD" w14:textId="77777777" w:rsidR="004B6A81" w:rsidRPr="00C35459" w:rsidRDefault="004B6A81" w:rsidP="004B6A81">
      <w:pPr>
        <w:pStyle w:val="a3"/>
        <w:numPr>
          <w:ilvl w:val="1"/>
          <w:numId w:val="2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протонообменных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мембранных (PEM) электролизеров с использованием редкоземельных материалов.</w:t>
      </w:r>
    </w:p>
    <w:p w14:paraId="0035E125" w14:textId="77777777" w:rsidR="004B6A81" w:rsidRPr="00C35459" w:rsidRDefault="004B6A81" w:rsidP="004B6A81">
      <w:pPr>
        <w:pStyle w:val="a3"/>
        <w:numPr>
          <w:ilvl w:val="1"/>
          <w:numId w:val="2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твердооксидных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электролизеров (SOEC) для высокотемпературного электролиза.</w:t>
      </w:r>
    </w:p>
    <w:p w14:paraId="2E0AEBE2" w14:textId="77777777" w:rsidR="004B6A81" w:rsidRPr="00C35459" w:rsidRDefault="004B6A81" w:rsidP="004B6A81">
      <w:pPr>
        <w:pStyle w:val="a3"/>
        <w:numPr>
          <w:ilvl w:val="1"/>
          <w:numId w:val="2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стоимости электролизеров за счет использования новых катализаторов и материалов.</w:t>
      </w:r>
    </w:p>
    <w:p w14:paraId="740813B8" w14:textId="77777777" w:rsidR="004B6A81" w:rsidRPr="00C35459" w:rsidRDefault="004B6A81" w:rsidP="004B6A81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Топливные элементы</w:t>
      </w:r>
    </w:p>
    <w:p w14:paraId="74E9612B" w14:textId="77777777" w:rsidR="004B6A81" w:rsidRPr="00C35459" w:rsidRDefault="004B6A81" w:rsidP="004B6A81">
      <w:pPr>
        <w:pStyle w:val="a3"/>
        <w:numPr>
          <w:ilvl w:val="1"/>
          <w:numId w:val="2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топливных элементов с повышенным КПД и долговечностью.</w:t>
      </w:r>
    </w:p>
    <w:p w14:paraId="38419B0B" w14:textId="77777777" w:rsidR="004B6A81" w:rsidRPr="00C35459" w:rsidRDefault="004B6A81" w:rsidP="004B6A81">
      <w:pPr>
        <w:pStyle w:val="a3"/>
        <w:numPr>
          <w:ilvl w:val="1"/>
          <w:numId w:val="2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низкотемпературных топливных элементов для портативных устройств.</w:t>
      </w:r>
    </w:p>
    <w:p w14:paraId="47E5C88A" w14:textId="77777777" w:rsidR="004B6A81" w:rsidRPr="00C35459" w:rsidRDefault="004B6A81" w:rsidP="004B6A81">
      <w:pPr>
        <w:pStyle w:val="a3"/>
        <w:numPr>
          <w:ilvl w:val="1"/>
          <w:numId w:val="2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высокотемпературных топливных элементов для промышленных применений.</w:t>
      </w:r>
    </w:p>
    <w:p w14:paraId="554B4447" w14:textId="77777777" w:rsidR="004B6A81" w:rsidRPr="00C35459" w:rsidRDefault="004B6A81" w:rsidP="004B6A81">
      <w:pPr>
        <w:pStyle w:val="a3"/>
        <w:numPr>
          <w:ilvl w:val="1"/>
          <w:numId w:val="2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стоимости топливных элементов за счет использования альтернативных катализаторов.</w:t>
      </w:r>
    </w:p>
    <w:p w14:paraId="43873215" w14:textId="77777777" w:rsidR="004B6A81" w:rsidRPr="00C35459" w:rsidRDefault="004B6A81" w:rsidP="004B6A81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водородных технологий в энергосистемы</w:t>
      </w:r>
    </w:p>
    <w:p w14:paraId="349924C0" w14:textId="77777777" w:rsidR="004B6A81" w:rsidRPr="00C35459" w:rsidRDefault="004B6A81" w:rsidP="004B6A81">
      <w:pPr>
        <w:pStyle w:val="a3"/>
        <w:numPr>
          <w:ilvl w:val="1"/>
          <w:numId w:val="2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систем управления энергией для интеграции водородных технологий в «умные» сети.</w:t>
      </w:r>
    </w:p>
    <w:p w14:paraId="72239A69" w14:textId="77777777" w:rsidR="004B6A81" w:rsidRPr="00C35459" w:rsidRDefault="004B6A81" w:rsidP="004B6A81">
      <w:pPr>
        <w:pStyle w:val="a3"/>
        <w:numPr>
          <w:ilvl w:val="1"/>
          <w:numId w:val="2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гибридных систем, сочетающих водородные технологии с возобновляемыми источниками энергии.</w:t>
      </w:r>
    </w:p>
    <w:p w14:paraId="5AE7A4FB" w14:textId="77777777" w:rsidR="004B6A81" w:rsidRPr="00C35459" w:rsidRDefault="004B6A81" w:rsidP="004B6A81">
      <w:pPr>
        <w:pStyle w:val="a3"/>
        <w:numPr>
          <w:ilvl w:val="1"/>
          <w:numId w:val="2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роли водорода в сезонном хранении энергии.</w:t>
      </w:r>
    </w:p>
    <w:p w14:paraId="03B10E53" w14:textId="77777777" w:rsidR="004B6A81" w:rsidRPr="00C35459" w:rsidRDefault="004B6A81" w:rsidP="004B6A81">
      <w:pPr>
        <w:pStyle w:val="a3"/>
        <w:numPr>
          <w:ilvl w:val="1"/>
          <w:numId w:val="2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Оценка жизненного цикла водородных технологий для минимизации экологического воздействия.</w:t>
      </w:r>
    </w:p>
    <w:p w14:paraId="3A7F3129" w14:textId="77777777" w:rsidR="004B6A81" w:rsidRPr="00C35459" w:rsidRDefault="004B6A81" w:rsidP="004B6A81">
      <w:pPr>
        <w:pStyle w:val="a3"/>
        <w:numPr>
          <w:ilvl w:val="1"/>
          <w:numId w:val="2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моделирование и оптимизация цепочек поставок водорода.</w:t>
      </w:r>
    </w:p>
    <w:p w14:paraId="3C8DD5C6" w14:textId="77777777" w:rsidR="004B6A81" w:rsidRPr="00C35459" w:rsidRDefault="004B6A81" w:rsidP="004B6A81">
      <w:pPr>
        <w:pStyle w:val="a3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4EEBA4" w14:textId="77777777" w:rsidR="004B6A81" w:rsidRPr="00C35459" w:rsidRDefault="004B6A81" w:rsidP="004B6A8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Цифровая энергетика и интеллектуальные системы</w:t>
      </w:r>
    </w:p>
    <w:p w14:paraId="76B2BCD4" w14:textId="77777777" w:rsidR="004B6A81" w:rsidRPr="00C35459" w:rsidRDefault="004B6A81" w:rsidP="004B6A81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Умные сети (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Smart Grid)</w:t>
      </w:r>
    </w:p>
    <w:p w14:paraId="42031171" w14:textId="77777777" w:rsidR="004B6A81" w:rsidRPr="00C35459" w:rsidRDefault="004B6A81" w:rsidP="004B6A81">
      <w:pPr>
        <w:pStyle w:val="a3"/>
        <w:numPr>
          <w:ilvl w:val="1"/>
          <w:numId w:val="2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для балансировки нагрузки и оптимизации распределения энергии в реальном времени.</w:t>
      </w:r>
    </w:p>
    <w:p w14:paraId="0AC102C8" w14:textId="77777777" w:rsidR="004B6A81" w:rsidRPr="00C35459" w:rsidRDefault="004B6A81" w:rsidP="004B6A81">
      <w:pPr>
        <w:pStyle w:val="a3"/>
        <w:numPr>
          <w:ilvl w:val="1"/>
          <w:numId w:val="2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автоматического восстановления энергоснабжения после аварий.</w:t>
      </w:r>
    </w:p>
    <w:p w14:paraId="29946742" w14:textId="77777777" w:rsidR="004B6A81" w:rsidRPr="00C35459" w:rsidRDefault="004B6A81" w:rsidP="004B6A81">
      <w:pPr>
        <w:pStyle w:val="a3"/>
        <w:numPr>
          <w:ilvl w:val="1"/>
          <w:numId w:val="2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возобновляемых источников энергии (ВИЭ) в умные сети с учетом их нестабильности.</w:t>
      </w:r>
    </w:p>
    <w:p w14:paraId="3D4A1616" w14:textId="77777777" w:rsidR="004B6A81" w:rsidRPr="00C35459" w:rsidRDefault="004B6A81" w:rsidP="004B6A81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Микросети и виртуальные электростанции</w:t>
      </w:r>
    </w:p>
    <w:p w14:paraId="5E3E0BED" w14:textId="77777777" w:rsidR="004B6A81" w:rsidRPr="00C35459" w:rsidRDefault="004B6A81" w:rsidP="004B6A81">
      <w:pPr>
        <w:pStyle w:val="a3"/>
        <w:numPr>
          <w:ilvl w:val="1"/>
          <w:numId w:val="2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управления микросетями с использованием локальных источников энергии.</w:t>
      </w:r>
    </w:p>
    <w:p w14:paraId="0D5C7D4F" w14:textId="77777777" w:rsidR="004B6A81" w:rsidRPr="00C35459" w:rsidRDefault="004B6A81" w:rsidP="004B6A81">
      <w:pPr>
        <w:pStyle w:val="a3"/>
        <w:numPr>
          <w:ilvl w:val="1"/>
          <w:numId w:val="2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виртуальных электростанций, объединяющих распределенные энергоресурсы (солнечные панели, ветрогенераторы, накопители).</w:t>
      </w:r>
    </w:p>
    <w:p w14:paraId="303FFCFE" w14:textId="77777777" w:rsidR="004B6A81" w:rsidRPr="00C35459" w:rsidRDefault="004B6A81" w:rsidP="004B6A81">
      <w:pPr>
        <w:pStyle w:val="a3"/>
        <w:numPr>
          <w:ilvl w:val="1"/>
          <w:numId w:val="2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Оптимизация взаимодействия микросетей с централизованной энергосистемой.</w:t>
      </w:r>
    </w:p>
    <w:p w14:paraId="21D96614" w14:textId="77777777" w:rsidR="004B6A81" w:rsidRPr="00C35459" w:rsidRDefault="004B6A81" w:rsidP="004B6A81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Накопители энергии и управление ими</w:t>
      </w:r>
    </w:p>
    <w:p w14:paraId="2C2DE3E2" w14:textId="77777777" w:rsidR="004B6A81" w:rsidRPr="00C35459" w:rsidRDefault="004B6A81" w:rsidP="004B6A81">
      <w:pPr>
        <w:pStyle w:val="a3"/>
        <w:numPr>
          <w:ilvl w:val="1"/>
          <w:numId w:val="2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интеллектуальных систем управления накопителями энергии для сглаживания пиков нагрузки.</w:t>
      </w:r>
    </w:p>
    <w:p w14:paraId="778C2E0A" w14:textId="77777777" w:rsidR="004B6A81" w:rsidRPr="00C35459" w:rsidRDefault="004B6A81" w:rsidP="004B6A81">
      <w:pPr>
        <w:pStyle w:val="a3"/>
        <w:numPr>
          <w:ilvl w:val="1"/>
          <w:numId w:val="2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накопителей для интеграции ВИЭ и повышения стабильности сети.</w:t>
      </w:r>
    </w:p>
    <w:p w14:paraId="57CF26C6" w14:textId="77777777" w:rsidR="004B6A81" w:rsidRPr="00C35459" w:rsidRDefault="004B6A81" w:rsidP="004B6A81">
      <w:pPr>
        <w:pStyle w:val="a3"/>
        <w:numPr>
          <w:ilvl w:val="1"/>
          <w:numId w:val="2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алгоритмов прогнозирования спроса и генерации для оптимизации работы накопителей.</w:t>
      </w:r>
    </w:p>
    <w:p w14:paraId="410F5E8F" w14:textId="77777777" w:rsidR="004B6A81" w:rsidRPr="00C35459" w:rsidRDefault="004B6A81" w:rsidP="004B6A81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Интеллектуальное управление потреблением</w:t>
      </w:r>
    </w:p>
    <w:p w14:paraId="05AB6B9F" w14:textId="77777777" w:rsidR="004B6A81" w:rsidRPr="00C35459" w:rsidRDefault="004B6A81" w:rsidP="004B6A81">
      <w:pPr>
        <w:pStyle w:val="a3"/>
        <w:numPr>
          <w:ilvl w:val="1"/>
          <w:numId w:val="2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систем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Demand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Response (управление спросом) для снижения нагрузки в пиковые периоды.</w:t>
      </w:r>
    </w:p>
    <w:p w14:paraId="1C4C53CF" w14:textId="77777777" w:rsidR="004B6A81" w:rsidRPr="00C35459" w:rsidRDefault="004B6A81" w:rsidP="004B6A81">
      <w:pPr>
        <w:pStyle w:val="a3"/>
        <w:numPr>
          <w:ilvl w:val="1"/>
          <w:numId w:val="2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умных домашних энергосистем, автоматически оптимизирующих потребление энергии.</w:t>
      </w:r>
    </w:p>
    <w:p w14:paraId="3737E3A6" w14:textId="77777777" w:rsidR="004B6A81" w:rsidRPr="00C35459" w:rsidRDefault="004B6A81" w:rsidP="004B6A81">
      <w:pPr>
        <w:pStyle w:val="a3"/>
        <w:numPr>
          <w:ilvl w:val="1"/>
          <w:numId w:val="2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IoT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-устройств для мониторинга и управления энергопотреблением в реальном времени.</w:t>
      </w:r>
    </w:p>
    <w:p w14:paraId="76251AAA" w14:textId="77777777" w:rsidR="004B6A81" w:rsidRPr="00C35459" w:rsidRDefault="004B6A81" w:rsidP="004B6A81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Искусственный интеллект в энергетике</w:t>
      </w:r>
    </w:p>
    <w:p w14:paraId="087CD0EA" w14:textId="77777777" w:rsidR="004B6A81" w:rsidRPr="00C35459" w:rsidRDefault="004B6A81" w:rsidP="004B6A81">
      <w:pPr>
        <w:pStyle w:val="a3"/>
        <w:numPr>
          <w:ilvl w:val="1"/>
          <w:numId w:val="2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ИИ для прогнозирования генерации энергии от ВИЭ (солнце, ветер) на основе метеоданных.</w:t>
      </w:r>
    </w:p>
    <w:p w14:paraId="37675CE0" w14:textId="77777777" w:rsidR="004B6A81" w:rsidRPr="00C35459" w:rsidRDefault="004B6A81" w:rsidP="004B6A81">
      <w:pPr>
        <w:pStyle w:val="a3"/>
        <w:numPr>
          <w:ilvl w:val="1"/>
          <w:numId w:val="2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машинного обучения для оптимизации работы энергосистем.</w:t>
      </w:r>
    </w:p>
    <w:p w14:paraId="1362DC3D" w14:textId="77777777" w:rsidR="004B6A81" w:rsidRPr="00C35459" w:rsidRDefault="004B6A81" w:rsidP="004B6A81">
      <w:pPr>
        <w:pStyle w:val="a3"/>
        <w:numPr>
          <w:ilvl w:val="1"/>
          <w:numId w:val="2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ИИ для диагностики и предотвращения аварий в энергосетях.</w:t>
      </w:r>
    </w:p>
    <w:p w14:paraId="52A7C1FD" w14:textId="77777777" w:rsidR="004B6A81" w:rsidRPr="00C35459" w:rsidRDefault="004B6A81" w:rsidP="004B6A81">
      <w:pPr>
        <w:pStyle w:val="a3"/>
        <w:numPr>
          <w:ilvl w:val="1"/>
          <w:numId w:val="2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интеллектуальных систем управления энергопотреблением на основе анализа больших данных.</w:t>
      </w:r>
    </w:p>
    <w:p w14:paraId="08C9D8BC" w14:textId="77777777" w:rsidR="004B6A81" w:rsidRPr="00C35459" w:rsidRDefault="004B6A81" w:rsidP="004B6A81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Блокчейн и децентрализованные энергетические системы</w:t>
      </w:r>
    </w:p>
    <w:p w14:paraId="428C6543" w14:textId="77777777" w:rsidR="004B6A81" w:rsidRPr="00C35459" w:rsidRDefault="004B6A81" w:rsidP="004B6A81">
      <w:pPr>
        <w:pStyle w:val="a3"/>
        <w:numPr>
          <w:ilvl w:val="1"/>
          <w:numId w:val="3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Разработка платформ для P2P-торговли энергией между потребителями и производителями.</w:t>
      </w:r>
    </w:p>
    <w:p w14:paraId="1F158153" w14:textId="77777777" w:rsidR="004B6A81" w:rsidRPr="00C35459" w:rsidRDefault="004B6A81" w:rsidP="004B6A81">
      <w:pPr>
        <w:pStyle w:val="a3"/>
        <w:numPr>
          <w:ilvl w:val="1"/>
          <w:numId w:val="3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блокчейна для учета и управления транзакциями в энергосистемах.</w:t>
      </w:r>
    </w:p>
    <w:p w14:paraId="170F19A8" w14:textId="77777777" w:rsidR="004B6A81" w:rsidRPr="00C35459" w:rsidRDefault="004B6A81" w:rsidP="004B6A81">
      <w:pPr>
        <w:pStyle w:val="a3"/>
        <w:numPr>
          <w:ilvl w:val="1"/>
          <w:numId w:val="3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децентрализованных систем управления энергией на основе смарт-контрактов.</w:t>
      </w:r>
    </w:p>
    <w:p w14:paraId="395806F7" w14:textId="77777777" w:rsidR="004B6A81" w:rsidRPr="00C35459" w:rsidRDefault="004B6A81" w:rsidP="004B6A81">
      <w:pPr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Энергоэффективные технологии</w:t>
      </w:r>
    </w:p>
    <w:p w14:paraId="01100FC5" w14:textId="77777777" w:rsidR="004B6A81" w:rsidRPr="00C35459" w:rsidRDefault="004B6A81" w:rsidP="004B6A81">
      <w:pPr>
        <w:pStyle w:val="a3"/>
        <w:numPr>
          <w:ilvl w:val="1"/>
          <w:numId w:val="3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интеллектуальных систем освещения, отопления и кондиционирования.</w:t>
      </w:r>
    </w:p>
    <w:p w14:paraId="6039AA78" w14:textId="77777777" w:rsidR="004B6A81" w:rsidRPr="00C35459" w:rsidRDefault="004B6A81" w:rsidP="004B6A81">
      <w:pPr>
        <w:pStyle w:val="a3"/>
        <w:numPr>
          <w:ilvl w:val="1"/>
          <w:numId w:val="3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энергоэффективных строительных материалов и технологий.</w:t>
      </w:r>
    </w:p>
    <w:p w14:paraId="1F4D9663" w14:textId="77777777" w:rsidR="004B6A81" w:rsidRPr="00C35459" w:rsidRDefault="004B6A81" w:rsidP="004B6A81">
      <w:pPr>
        <w:pStyle w:val="a3"/>
        <w:numPr>
          <w:ilvl w:val="1"/>
          <w:numId w:val="3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систем рекуперации энергии в промышленности и транспорте.</w:t>
      </w:r>
    </w:p>
    <w:p w14:paraId="7E8F1C44" w14:textId="77777777" w:rsidR="004B6A81" w:rsidRPr="00C35459" w:rsidRDefault="004B6A81" w:rsidP="004B6A81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электромобилей в энергосистемы</w:t>
      </w:r>
    </w:p>
    <w:p w14:paraId="533C67C5" w14:textId="77777777" w:rsidR="004B6A81" w:rsidRPr="00C35459" w:rsidRDefault="004B6A81" w:rsidP="004B6A81">
      <w:pPr>
        <w:pStyle w:val="a3"/>
        <w:numPr>
          <w:ilvl w:val="1"/>
          <w:numId w:val="3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систем Vehicle-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-Grid (V2G) для использования аккумуляторов электромобилей как накопителей энергии.</w:t>
      </w:r>
    </w:p>
    <w:p w14:paraId="4F65CF33" w14:textId="77777777" w:rsidR="004B6A81" w:rsidRPr="00C35459" w:rsidRDefault="004B6A81" w:rsidP="004B6A81">
      <w:pPr>
        <w:pStyle w:val="a3"/>
        <w:numPr>
          <w:ilvl w:val="1"/>
          <w:numId w:val="3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интеллектуальных зарядных станций с учетом нагрузки на сеть.</w:t>
      </w:r>
    </w:p>
    <w:p w14:paraId="0FCAC12E" w14:textId="77777777" w:rsidR="004B6A81" w:rsidRPr="00C35459" w:rsidRDefault="004B6A81" w:rsidP="004B6A81">
      <w:pPr>
        <w:pStyle w:val="a3"/>
        <w:numPr>
          <w:ilvl w:val="1"/>
          <w:numId w:val="3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Оптимизация взаимодействия электромобилей с умными сетями.</w:t>
      </w:r>
    </w:p>
    <w:p w14:paraId="7061B988" w14:textId="77777777" w:rsidR="004B6A81" w:rsidRPr="00C35459" w:rsidRDefault="004B6A81" w:rsidP="004B6A81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Цифровые двойники энергосистем</w:t>
      </w:r>
    </w:p>
    <w:p w14:paraId="70177C9B" w14:textId="77777777" w:rsidR="004B6A81" w:rsidRPr="00C35459" w:rsidRDefault="004B6A81" w:rsidP="004B6A81">
      <w:pPr>
        <w:pStyle w:val="a3"/>
        <w:numPr>
          <w:ilvl w:val="1"/>
          <w:numId w:val="3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цифровых моделей энергосистем для тестирования и оптимизации их работы.</w:t>
      </w:r>
    </w:p>
    <w:p w14:paraId="50143D38" w14:textId="77777777" w:rsidR="004B6A81" w:rsidRPr="00C35459" w:rsidRDefault="004B6A81" w:rsidP="004B6A81">
      <w:pPr>
        <w:pStyle w:val="a3"/>
        <w:numPr>
          <w:ilvl w:val="1"/>
          <w:numId w:val="3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цифровых двойников для прогнозирования и предотвращения аварий.</w:t>
      </w:r>
    </w:p>
    <w:p w14:paraId="337D7160" w14:textId="77777777" w:rsidR="004B6A81" w:rsidRPr="00C35459" w:rsidRDefault="004B6A81" w:rsidP="004B6A81">
      <w:pPr>
        <w:pStyle w:val="a3"/>
        <w:numPr>
          <w:ilvl w:val="1"/>
          <w:numId w:val="3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виртуальных платформ для обучения и тренировки операторов энергосистем.</w:t>
      </w:r>
    </w:p>
    <w:p w14:paraId="6E733628" w14:textId="77777777" w:rsidR="004B6A81" w:rsidRPr="00C35459" w:rsidRDefault="004B6A81" w:rsidP="004B6A81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Кибербезопасность в интеллектуальных энергосистемах</w:t>
      </w:r>
    </w:p>
    <w:p w14:paraId="54F184E8" w14:textId="77777777" w:rsidR="004B6A81" w:rsidRPr="00C35459" w:rsidRDefault="004B6A81" w:rsidP="004B6A81">
      <w:pPr>
        <w:pStyle w:val="a3"/>
        <w:numPr>
          <w:ilvl w:val="1"/>
          <w:numId w:val="3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систем защиты умных сетей от кибератак.</w:t>
      </w:r>
    </w:p>
    <w:p w14:paraId="5084932B" w14:textId="77777777" w:rsidR="004B6A81" w:rsidRPr="00C35459" w:rsidRDefault="004B6A81" w:rsidP="004B6A81">
      <w:pPr>
        <w:pStyle w:val="a3"/>
        <w:numPr>
          <w:ilvl w:val="1"/>
          <w:numId w:val="3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алгоритмов для обнаружения и предотвращения несанкционированного доступа.</w:t>
      </w:r>
    </w:p>
    <w:p w14:paraId="090EBF20" w14:textId="77777777" w:rsidR="004B6A81" w:rsidRPr="00C35459" w:rsidRDefault="004B6A81" w:rsidP="004B6A81">
      <w:pPr>
        <w:pStyle w:val="a3"/>
        <w:numPr>
          <w:ilvl w:val="1"/>
          <w:numId w:val="3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технологий шифрования данных в системах управления энергией.</w:t>
      </w:r>
    </w:p>
    <w:p w14:paraId="15C6F4B0" w14:textId="77777777" w:rsidR="004B6A81" w:rsidRPr="00C35459" w:rsidRDefault="004B6A81" w:rsidP="004B6A81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Новые бизнес-модели в энергетике</w:t>
      </w:r>
    </w:p>
    <w:p w14:paraId="0CA5B10C" w14:textId="77777777" w:rsidR="004B6A81" w:rsidRPr="00C35459" w:rsidRDefault="004B6A81" w:rsidP="004B6A81">
      <w:pPr>
        <w:pStyle w:val="a3"/>
        <w:numPr>
          <w:ilvl w:val="1"/>
          <w:numId w:val="3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подписочных моделей для доступа к энергии (Energy-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-a-Service).</w:t>
      </w:r>
    </w:p>
    <w:p w14:paraId="4B85DA2C" w14:textId="77777777" w:rsidR="004B6A81" w:rsidRPr="00C35459" w:rsidRDefault="004B6A81" w:rsidP="004B6A81">
      <w:pPr>
        <w:pStyle w:val="a3"/>
        <w:numPr>
          <w:ilvl w:val="1"/>
          <w:numId w:val="3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платформ для краудфандинга энергетических проектов.</w:t>
      </w:r>
    </w:p>
    <w:p w14:paraId="690FA864" w14:textId="77777777" w:rsidR="004B6A81" w:rsidRPr="00C35459" w:rsidRDefault="004B6A81" w:rsidP="004B6A81">
      <w:pPr>
        <w:pStyle w:val="a3"/>
        <w:numPr>
          <w:ilvl w:val="1"/>
          <w:numId w:val="3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систем динамического ценообразования на основе спроса и предложения.</w:t>
      </w:r>
    </w:p>
    <w:p w14:paraId="18BBFF70" w14:textId="77777777" w:rsidR="004B6A81" w:rsidRPr="00C35459" w:rsidRDefault="004B6A81" w:rsidP="004B6A81">
      <w:pPr>
        <w:ind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F432FDE" w14:textId="77777777" w:rsidR="004B6A81" w:rsidRPr="00C35459" w:rsidRDefault="004B6A81" w:rsidP="004B6A8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Геномные технологии и медицина будущего</w:t>
      </w:r>
    </w:p>
    <w:p w14:paraId="4F906317" w14:textId="77777777" w:rsidR="004B6A81" w:rsidRPr="00C35459" w:rsidRDefault="004B6A81" w:rsidP="004B6A81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Генетическое редактирование и терапия</w:t>
      </w:r>
    </w:p>
    <w:p w14:paraId="7136448A" w14:textId="77777777" w:rsidR="004B6A81" w:rsidRPr="00C35459" w:rsidRDefault="004B6A81" w:rsidP="004B6A81">
      <w:pPr>
        <w:pStyle w:val="a3"/>
        <w:numPr>
          <w:ilvl w:val="1"/>
          <w:numId w:val="3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новых методов редактирования генома.</w:t>
      </w:r>
    </w:p>
    <w:p w14:paraId="49F06482" w14:textId="77777777" w:rsidR="004B6A81" w:rsidRPr="00C35459" w:rsidRDefault="004B6A81" w:rsidP="004B6A81">
      <w:pPr>
        <w:pStyle w:val="a3"/>
        <w:numPr>
          <w:ilvl w:val="1"/>
          <w:numId w:val="3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Создание генетических терапий для лечения наследственных заболеваний.</w:t>
      </w:r>
    </w:p>
    <w:p w14:paraId="264CAB2A" w14:textId="77777777" w:rsidR="004B6A81" w:rsidRPr="00C35459" w:rsidRDefault="004B6A81" w:rsidP="004B6A81">
      <w:pPr>
        <w:pStyle w:val="a3"/>
        <w:numPr>
          <w:ilvl w:val="1"/>
          <w:numId w:val="3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доставки генетических конструкций в клетки.</w:t>
      </w:r>
    </w:p>
    <w:p w14:paraId="664F3F39" w14:textId="77777777" w:rsidR="004B6A81" w:rsidRPr="00C35459" w:rsidRDefault="004B6A81" w:rsidP="004B6A81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Персонализированная медицина</w:t>
      </w:r>
    </w:p>
    <w:p w14:paraId="09396D2A" w14:textId="77777777" w:rsidR="004B6A81" w:rsidRPr="00C35459" w:rsidRDefault="004B6A81" w:rsidP="004B6A81">
      <w:pPr>
        <w:pStyle w:val="a3"/>
        <w:numPr>
          <w:ilvl w:val="1"/>
          <w:numId w:val="3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для анализа геномных данных и подбора индивидуального лечения.</w:t>
      </w:r>
    </w:p>
    <w:p w14:paraId="7B1D969B" w14:textId="77777777" w:rsidR="004B6A81" w:rsidRPr="00C35459" w:rsidRDefault="004B6A81" w:rsidP="004B6A81">
      <w:pPr>
        <w:pStyle w:val="a3"/>
        <w:numPr>
          <w:ilvl w:val="1"/>
          <w:numId w:val="3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тест-систем для предсказания реакции пациента на лекарства (фармакогеномика).</w:t>
      </w:r>
    </w:p>
    <w:p w14:paraId="3927BAE9" w14:textId="77777777" w:rsidR="004B6A81" w:rsidRPr="00C35459" w:rsidRDefault="004B6A81" w:rsidP="004B6A81">
      <w:pPr>
        <w:pStyle w:val="a3"/>
        <w:numPr>
          <w:ilvl w:val="1"/>
          <w:numId w:val="3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биомаркеров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ранней диагностики и прогнозирования заболеваний.</w:t>
      </w:r>
    </w:p>
    <w:p w14:paraId="443A4733" w14:textId="77777777" w:rsidR="004B6A81" w:rsidRPr="00C35459" w:rsidRDefault="004B6A81" w:rsidP="004B6A81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Регенеративная медицина и тканевая инженерия</w:t>
      </w:r>
    </w:p>
    <w:p w14:paraId="0ACA3F1B" w14:textId="77777777" w:rsidR="004B6A81" w:rsidRPr="00C35459" w:rsidRDefault="004B6A81" w:rsidP="004B6A81">
      <w:pPr>
        <w:pStyle w:val="a3"/>
        <w:numPr>
          <w:ilvl w:val="1"/>
          <w:numId w:val="3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биоматериалов для 3D-печати органов и тканей.</w:t>
      </w:r>
    </w:p>
    <w:p w14:paraId="0BE39E8B" w14:textId="77777777" w:rsidR="004B6A81" w:rsidRPr="00C35459" w:rsidRDefault="004B6A81" w:rsidP="004B6A81">
      <w:pPr>
        <w:pStyle w:val="a3"/>
        <w:numPr>
          <w:ilvl w:val="1"/>
          <w:numId w:val="3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стволовых клеток для восстановления поврежденных тканей (например, сердца, печени, нервной системы).</w:t>
      </w:r>
    </w:p>
    <w:p w14:paraId="3645E2A9" w14:textId="77777777" w:rsidR="004B6A81" w:rsidRPr="00C35459" w:rsidRDefault="004B6A81" w:rsidP="004B6A81">
      <w:pPr>
        <w:pStyle w:val="a3"/>
        <w:numPr>
          <w:ilvl w:val="1"/>
          <w:numId w:val="3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искусственных органов с использованием клеточных технологий.</w:t>
      </w:r>
    </w:p>
    <w:p w14:paraId="32152EA9" w14:textId="77777777" w:rsidR="004B6A81" w:rsidRPr="00C35459" w:rsidRDefault="004B6A81" w:rsidP="004B6A81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Иммунотерапия и онкология</w:t>
      </w:r>
    </w:p>
    <w:p w14:paraId="71ABC4E3" w14:textId="77777777" w:rsidR="004B6A81" w:rsidRPr="00C35459" w:rsidRDefault="004B6A81" w:rsidP="004B6A81">
      <w:pPr>
        <w:pStyle w:val="a3"/>
        <w:numPr>
          <w:ilvl w:val="1"/>
          <w:numId w:val="3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CAR-T-клеточной терапии для лечения рака.</w:t>
      </w:r>
    </w:p>
    <w:p w14:paraId="65AD1AD8" w14:textId="77777777" w:rsidR="004B6A81" w:rsidRPr="00C35459" w:rsidRDefault="004B6A81" w:rsidP="004B6A81">
      <w:pPr>
        <w:pStyle w:val="a3"/>
        <w:numPr>
          <w:ilvl w:val="1"/>
          <w:numId w:val="3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вакцин на основе мРНК для профилактики и лечения онкологических заболеваний.</w:t>
      </w:r>
    </w:p>
    <w:p w14:paraId="3CEBBD57" w14:textId="77777777" w:rsidR="004B6A81" w:rsidRPr="00C35459" w:rsidRDefault="004B6A81" w:rsidP="004B6A81">
      <w:pPr>
        <w:pStyle w:val="a3"/>
        <w:numPr>
          <w:ilvl w:val="1"/>
          <w:numId w:val="3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активации иммунной системы для борьбы с опухолями.</w:t>
      </w:r>
    </w:p>
    <w:p w14:paraId="3ACB8986" w14:textId="77777777" w:rsidR="004B6A81" w:rsidRPr="00C35459" w:rsidRDefault="004B6A81" w:rsidP="004B6A81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Микробиом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роль в здоровье</w:t>
      </w:r>
    </w:p>
    <w:p w14:paraId="2D67A822" w14:textId="77777777" w:rsidR="004B6A81" w:rsidRPr="00C35459" w:rsidRDefault="004B6A81" w:rsidP="004B6A81">
      <w:pPr>
        <w:pStyle w:val="a3"/>
        <w:numPr>
          <w:ilvl w:val="1"/>
          <w:numId w:val="4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влияния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микробиома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кишечника на развитие заболеваний.</w:t>
      </w:r>
    </w:p>
    <w:p w14:paraId="7CA9DAA4" w14:textId="77777777" w:rsidR="004B6A81" w:rsidRPr="00C35459" w:rsidRDefault="004B6A81" w:rsidP="004B6A81">
      <w:pPr>
        <w:pStyle w:val="a3"/>
        <w:numPr>
          <w:ilvl w:val="1"/>
          <w:numId w:val="4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пробиотиков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синбиотиков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коррекции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микробиома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35D1EC" w14:textId="77777777" w:rsidR="004B6A81" w:rsidRPr="00C35459" w:rsidRDefault="004B6A81" w:rsidP="004B6A81">
      <w:pPr>
        <w:pStyle w:val="a3"/>
        <w:numPr>
          <w:ilvl w:val="1"/>
          <w:numId w:val="4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методов диагностики на основе анализа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микробиома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C30673" w14:textId="77777777" w:rsidR="004B6A81" w:rsidRPr="00C35459" w:rsidRDefault="004B6A81" w:rsidP="004B6A81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Нейротехнологии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нейропротезирование</w:t>
      </w:r>
      <w:proofErr w:type="spellEnd"/>
    </w:p>
    <w:p w14:paraId="26DB6111" w14:textId="77777777" w:rsidR="004B6A81" w:rsidRPr="00C35459" w:rsidRDefault="004B6A81" w:rsidP="004B6A81">
      <w:pPr>
        <w:pStyle w:val="a3"/>
        <w:numPr>
          <w:ilvl w:val="1"/>
          <w:numId w:val="4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интерфейсов «мозг-компьютер» для восстановления двигательных функций.</w:t>
      </w:r>
    </w:p>
    <w:p w14:paraId="4927833F" w14:textId="77777777" w:rsidR="004B6A81" w:rsidRPr="00C35459" w:rsidRDefault="004B6A81" w:rsidP="004B6A81">
      <w:pPr>
        <w:pStyle w:val="a3"/>
        <w:numPr>
          <w:ilvl w:val="1"/>
          <w:numId w:val="4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нейропротезов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лечения заболеваний нервной системы.</w:t>
      </w:r>
    </w:p>
    <w:p w14:paraId="0BE2D8F6" w14:textId="77777777" w:rsidR="004B6A81" w:rsidRPr="00C35459" w:rsidRDefault="004B6A81" w:rsidP="004B6A81">
      <w:pPr>
        <w:pStyle w:val="a3"/>
        <w:numPr>
          <w:ilvl w:val="1"/>
          <w:numId w:val="4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стимуляции мозга для улучшения когнитивных функций.</w:t>
      </w:r>
    </w:p>
    <w:p w14:paraId="18AA1D60" w14:textId="77777777" w:rsidR="004B6A81" w:rsidRPr="00C35459" w:rsidRDefault="004B6A81" w:rsidP="004B6A81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Биосенсоры и диагностические технологии</w:t>
      </w:r>
    </w:p>
    <w:p w14:paraId="5135B4B4" w14:textId="77777777" w:rsidR="004B6A81" w:rsidRPr="00C35459" w:rsidRDefault="004B6A81" w:rsidP="004B6A81">
      <w:pPr>
        <w:pStyle w:val="a3"/>
        <w:numPr>
          <w:ilvl w:val="1"/>
          <w:numId w:val="4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носимых устройств для мониторинга состояния здоровья в реальном времени.</w:t>
      </w:r>
    </w:p>
    <w:p w14:paraId="14624C83" w14:textId="77777777" w:rsidR="004B6A81" w:rsidRPr="00C35459" w:rsidRDefault="004B6A81" w:rsidP="004B6A81">
      <w:pPr>
        <w:pStyle w:val="a3"/>
        <w:numPr>
          <w:ilvl w:val="1"/>
          <w:numId w:val="4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экспресс-тестов для ранней диагностики инфекционных и хронических заболеваний.</w:t>
      </w:r>
    </w:p>
    <w:p w14:paraId="1A1DFF61" w14:textId="77777777" w:rsidR="004B6A81" w:rsidRPr="00C35459" w:rsidRDefault="004B6A81" w:rsidP="004B6A81">
      <w:pPr>
        <w:pStyle w:val="a3"/>
        <w:numPr>
          <w:ilvl w:val="1"/>
          <w:numId w:val="4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нанотехнологий для повышения точности диагностики.</w:t>
      </w:r>
    </w:p>
    <w:p w14:paraId="0BDAF226" w14:textId="77777777" w:rsidR="004B6A81" w:rsidRPr="00C35459" w:rsidRDefault="004B6A81" w:rsidP="004B6A81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Искусственный интеллект в медицине</w:t>
      </w:r>
    </w:p>
    <w:p w14:paraId="69886156" w14:textId="77777777" w:rsidR="004B6A81" w:rsidRPr="00C35459" w:rsidRDefault="004B6A81" w:rsidP="004B6A81">
      <w:pPr>
        <w:pStyle w:val="a3"/>
        <w:numPr>
          <w:ilvl w:val="1"/>
          <w:numId w:val="4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для анализа медицинских изображений.</w:t>
      </w:r>
    </w:p>
    <w:p w14:paraId="300B0FA9" w14:textId="77777777" w:rsidR="004B6A81" w:rsidRPr="00C35459" w:rsidRDefault="004B6A81" w:rsidP="004B6A81">
      <w:pPr>
        <w:pStyle w:val="a3"/>
        <w:numPr>
          <w:ilvl w:val="1"/>
          <w:numId w:val="4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поддержки принятия врачебных решений на основе ИИ.</w:t>
      </w:r>
    </w:p>
    <w:p w14:paraId="3364A40E" w14:textId="77777777" w:rsidR="004B6A81" w:rsidRPr="00C35459" w:rsidRDefault="004B6A81" w:rsidP="004B6A81">
      <w:pPr>
        <w:pStyle w:val="a3"/>
        <w:numPr>
          <w:ilvl w:val="1"/>
          <w:numId w:val="4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машинного обучения для прогнозирования течения заболеваний и подбора терапии.</w:t>
      </w:r>
    </w:p>
    <w:p w14:paraId="36F688E0" w14:textId="77777777" w:rsidR="004B6A81" w:rsidRPr="00C35459" w:rsidRDefault="004B6A81" w:rsidP="004B6A81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Биоинформатика и анализ больших данных</w:t>
      </w:r>
    </w:p>
    <w:p w14:paraId="2AEDC069" w14:textId="77777777" w:rsidR="004B6A81" w:rsidRPr="00C35459" w:rsidRDefault="004B6A81" w:rsidP="004B6A81">
      <w:pPr>
        <w:pStyle w:val="a3"/>
        <w:numPr>
          <w:ilvl w:val="1"/>
          <w:numId w:val="4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платформ для интеграции и анализа геномных,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транскриптомных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протеомных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данных.</w:t>
      </w:r>
    </w:p>
    <w:p w14:paraId="7DFB371C" w14:textId="77777777" w:rsidR="004B6A81" w:rsidRPr="00C35459" w:rsidRDefault="004B6A81" w:rsidP="004B6A81">
      <w:pPr>
        <w:pStyle w:val="a3"/>
        <w:numPr>
          <w:ilvl w:val="1"/>
          <w:numId w:val="4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баз данных для хранения и обработки медицинской информации.</w:t>
      </w:r>
    </w:p>
    <w:p w14:paraId="297E2B81" w14:textId="77777777" w:rsidR="004B6A81" w:rsidRPr="00C35459" w:rsidRDefault="004B6A81" w:rsidP="004B6A81">
      <w:pPr>
        <w:pStyle w:val="a3"/>
        <w:numPr>
          <w:ilvl w:val="1"/>
          <w:numId w:val="4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методов выявления новых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биомаркеров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мишеней для лекарств.</w:t>
      </w:r>
    </w:p>
    <w:p w14:paraId="6857B0ED" w14:textId="77777777" w:rsidR="004B6A81" w:rsidRPr="00C35459" w:rsidRDefault="004B6A81" w:rsidP="004B6A81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методы доставки лекарств</w:t>
      </w:r>
    </w:p>
    <w:p w14:paraId="072B75BA" w14:textId="77777777" w:rsidR="004B6A81" w:rsidRPr="00C35459" w:rsidRDefault="004B6A81" w:rsidP="004B6A81">
      <w:pPr>
        <w:pStyle w:val="a3"/>
        <w:numPr>
          <w:ilvl w:val="1"/>
          <w:numId w:val="4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нано-носителей для целевой доставки лекарств к пораженным тканям.</w:t>
      </w:r>
    </w:p>
    <w:p w14:paraId="29501D30" w14:textId="77777777" w:rsidR="004B6A81" w:rsidRPr="00C35459" w:rsidRDefault="004B6A81" w:rsidP="004B6A81">
      <w:pPr>
        <w:pStyle w:val="a3"/>
        <w:numPr>
          <w:ilvl w:val="1"/>
          <w:numId w:val="4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контролируемого высвобождения препаратов.</w:t>
      </w:r>
    </w:p>
    <w:p w14:paraId="017C9242" w14:textId="77777777" w:rsidR="004B6A81" w:rsidRPr="00C35459" w:rsidRDefault="004B6A81" w:rsidP="004B6A81">
      <w:pPr>
        <w:pStyle w:val="a3"/>
        <w:numPr>
          <w:ilvl w:val="1"/>
          <w:numId w:val="4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преодоления гематоэнцефалического барьера для лечения заболеваний мозга.</w:t>
      </w:r>
    </w:p>
    <w:p w14:paraId="23039CF5" w14:textId="77777777" w:rsidR="004B6A81" w:rsidRPr="00C35459" w:rsidRDefault="004B6A81" w:rsidP="004B6A81">
      <w:pPr>
        <w:rPr>
          <w:rFonts w:ascii="Times New Roman" w:hAnsi="Times New Roman" w:cs="Times New Roman"/>
          <w:sz w:val="28"/>
          <w:szCs w:val="28"/>
        </w:rPr>
      </w:pPr>
    </w:p>
    <w:p w14:paraId="5CA93892" w14:textId="77777777" w:rsidR="004B6A81" w:rsidRPr="00C35459" w:rsidRDefault="004B6A81" w:rsidP="004B6A8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5459">
        <w:rPr>
          <w:rFonts w:ascii="Times New Roman" w:hAnsi="Times New Roman" w:cs="Times New Roman"/>
          <w:b/>
          <w:bCs/>
          <w:sz w:val="28"/>
          <w:szCs w:val="28"/>
        </w:rPr>
        <w:t>Биоинновации</w:t>
      </w:r>
      <w:proofErr w:type="spellEnd"/>
      <w:r w:rsidRPr="00C35459">
        <w:rPr>
          <w:rFonts w:ascii="Times New Roman" w:hAnsi="Times New Roman" w:cs="Times New Roman"/>
          <w:b/>
          <w:bCs/>
          <w:sz w:val="28"/>
          <w:szCs w:val="28"/>
        </w:rPr>
        <w:t>: технологии для жизни</w:t>
      </w:r>
    </w:p>
    <w:p w14:paraId="62EC2F03" w14:textId="77777777" w:rsidR="004B6A81" w:rsidRPr="00C35459" w:rsidRDefault="004B6A81" w:rsidP="004B6A81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Синтетическая биология и создание искусственных организмов</w:t>
      </w:r>
    </w:p>
    <w:p w14:paraId="19D472E3" w14:textId="77777777" w:rsidR="004B6A81" w:rsidRPr="00C35459" w:rsidRDefault="004B6A81" w:rsidP="004B6A81">
      <w:pPr>
        <w:pStyle w:val="a3"/>
        <w:numPr>
          <w:ilvl w:val="1"/>
          <w:numId w:val="4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синтетических генетических цепей для производства биоматериалов, лекарств или топлива.</w:t>
      </w:r>
    </w:p>
    <w:p w14:paraId="06483E6B" w14:textId="77777777" w:rsidR="004B6A81" w:rsidRPr="00C35459" w:rsidRDefault="004B6A81" w:rsidP="004B6A81">
      <w:pPr>
        <w:pStyle w:val="a3"/>
        <w:numPr>
          <w:ilvl w:val="1"/>
          <w:numId w:val="4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искусственных микроорганизмов для утилизации пластиковых отходов.</w:t>
      </w:r>
    </w:p>
    <w:p w14:paraId="1C8F3B15" w14:textId="77777777" w:rsidR="004B6A81" w:rsidRPr="00C35459" w:rsidRDefault="004B6A81" w:rsidP="004B6A81">
      <w:pPr>
        <w:pStyle w:val="a3"/>
        <w:numPr>
          <w:ilvl w:val="1"/>
          <w:numId w:val="4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биосенсоров на основе синтетических организмов для мониторинга окружающей среды.</w:t>
      </w:r>
    </w:p>
    <w:p w14:paraId="3DDA4E8D" w14:textId="77777777" w:rsidR="004B6A81" w:rsidRPr="00C35459" w:rsidRDefault="004B6A81" w:rsidP="004B6A81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Новые материалы для космецевтики</w:t>
      </w:r>
    </w:p>
    <w:p w14:paraId="7B043A5B" w14:textId="77777777" w:rsidR="004B6A81" w:rsidRPr="00C35459" w:rsidRDefault="004B6A81" w:rsidP="004B6A81">
      <w:pPr>
        <w:pStyle w:val="a3"/>
        <w:numPr>
          <w:ilvl w:val="1"/>
          <w:numId w:val="4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биосовместимых материалов для доставки активных ингредиентов в кожу.</w:t>
      </w:r>
    </w:p>
    <w:p w14:paraId="6C3FABAB" w14:textId="77777777" w:rsidR="004B6A81" w:rsidRPr="00C35459" w:rsidRDefault="004B6A81" w:rsidP="004B6A81">
      <w:pPr>
        <w:pStyle w:val="a3"/>
        <w:numPr>
          <w:ilvl w:val="1"/>
          <w:numId w:val="4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пептидов и ферментов для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anti-age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косметики.</w:t>
      </w:r>
    </w:p>
    <w:p w14:paraId="61A9ADA3" w14:textId="77777777" w:rsidR="004B6A81" w:rsidRPr="00C35459" w:rsidRDefault="004B6A81" w:rsidP="004B6A81">
      <w:pPr>
        <w:pStyle w:val="a3"/>
        <w:numPr>
          <w:ilvl w:val="1"/>
          <w:numId w:val="4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экстрактов микроорганизмов для создания натуральных косметических средств.</w:t>
      </w:r>
    </w:p>
    <w:p w14:paraId="4577436C" w14:textId="77777777" w:rsidR="004B6A81" w:rsidRPr="00C35459" w:rsidRDefault="004B6A81" w:rsidP="004B6A81">
      <w:pPr>
        <w:pStyle w:val="a3"/>
        <w:numPr>
          <w:ilvl w:val="1"/>
          <w:numId w:val="4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синтеза химических соединений для косметической промышленности.</w:t>
      </w:r>
    </w:p>
    <w:p w14:paraId="0B624DB8" w14:textId="77777777" w:rsidR="004B6A81" w:rsidRPr="00C35459" w:rsidRDefault="004B6A81" w:rsidP="004B6A81">
      <w:pPr>
        <w:pStyle w:val="a3"/>
        <w:numPr>
          <w:ilvl w:val="1"/>
          <w:numId w:val="4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Новые материалы и реагенты для косметологии, фармацевтики и медицины.</w:t>
      </w:r>
    </w:p>
    <w:p w14:paraId="554C4A42" w14:textId="77777777" w:rsidR="004B6A81" w:rsidRPr="00C35459" w:rsidRDefault="004B6A81" w:rsidP="004B6A81">
      <w:pPr>
        <w:pStyle w:val="a3"/>
        <w:numPr>
          <w:ilvl w:val="1"/>
          <w:numId w:val="4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Новые биологически активные добавки и экстракты из растительного сырья, процессы и технологии их получения.</w:t>
      </w:r>
    </w:p>
    <w:p w14:paraId="6AC9AB94" w14:textId="77777777" w:rsidR="004B6A81" w:rsidRPr="00C35459" w:rsidRDefault="004B6A81" w:rsidP="004B6A81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Защита древесных ресурсов</w:t>
      </w:r>
    </w:p>
    <w:p w14:paraId="55C8324B" w14:textId="77777777" w:rsidR="004B6A81" w:rsidRPr="00C35459" w:rsidRDefault="004B6A81" w:rsidP="004B6A81">
      <w:pPr>
        <w:pStyle w:val="a3"/>
        <w:numPr>
          <w:ilvl w:val="1"/>
          <w:numId w:val="4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биотехнологий для защиты древесины от грибков, плесени, насекомых и ускорения роста деревьев.</w:t>
      </w:r>
    </w:p>
    <w:p w14:paraId="7C3E45E1" w14:textId="77777777" w:rsidR="004B6A81" w:rsidRPr="00C35459" w:rsidRDefault="004B6A81" w:rsidP="004B6A81">
      <w:pPr>
        <w:pStyle w:val="a3"/>
        <w:numPr>
          <w:ilvl w:val="1"/>
          <w:numId w:val="4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Создание экологически безопасных покрытий для древесины на основе биополимеров.</w:t>
      </w:r>
    </w:p>
    <w:p w14:paraId="7C0BB262" w14:textId="77777777" w:rsidR="004B6A81" w:rsidRPr="00C35459" w:rsidRDefault="004B6A81" w:rsidP="004B6A81">
      <w:pPr>
        <w:pStyle w:val="a3"/>
        <w:numPr>
          <w:ilvl w:val="1"/>
          <w:numId w:val="4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ферментов для предотвращения роста растений на деревянных поверхностях.</w:t>
      </w:r>
    </w:p>
    <w:p w14:paraId="67C75E4C" w14:textId="77777777" w:rsidR="004B6A81" w:rsidRPr="00C35459" w:rsidRDefault="004B6A81" w:rsidP="004B6A81">
      <w:pPr>
        <w:pStyle w:val="a3"/>
        <w:numPr>
          <w:ilvl w:val="1"/>
          <w:numId w:val="4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повышения эффективности селекции и генетической модификации деревьев.</w:t>
      </w:r>
    </w:p>
    <w:p w14:paraId="66797DD2" w14:textId="77777777" w:rsidR="004B6A81" w:rsidRPr="00C35459" w:rsidRDefault="004B6A81" w:rsidP="004B6A81">
      <w:pPr>
        <w:pStyle w:val="a3"/>
        <w:numPr>
          <w:ilvl w:val="1"/>
          <w:numId w:val="4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молекулярной селекции лесных древесных растений.</w:t>
      </w:r>
    </w:p>
    <w:p w14:paraId="5DDCD6ED" w14:textId="77777777" w:rsidR="004B6A81" w:rsidRPr="00C35459" w:rsidRDefault="004B6A81" w:rsidP="004B6A81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Биотопливо из органических источников</w:t>
      </w:r>
    </w:p>
    <w:p w14:paraId="7C2E22AD" w14:textId="77777777" w:rsidR="004B6A81" w:rsidRPr="00C35459" w:rsidRDefault="004B6A81" w:rsidP="004B6A81">
      <w:pPr>
        <w:pStyle w:val="a3"/>
        <w:numPr>
          <w:ilvl w:val="1"/>
          <w:numId w:val="4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биотоплива второго и третьего поколения из микроводорослей.</w:t>
      </w:r>
    </w:p>
    <w:p w14:paraId="10F54C39" w14:textId="77777777" w:rsidR="004B6A81" w:rsidRPr="00C35459" w:rsidRDefault="004B6A81" w:rsidP="004B6A81">
      <w:pPr>
        <w:pStyle w:val="a3"/>
        <w:numPr>
          <w:ilvl w:val="1"/>
          <w:numId w:val="4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переработки органических отходов (например, сельскохозяйственных, пищевых) в биогаз или биоэтанол.</w:t>
      </w:r>
    </w:p>
    <w:p w14:paraId="2D79E679" w14:textId="77777777" w:rsidR="004B6A81" w:rsidRPr="00C35459" w:rsidRDefault="004B6A81" w:rsidP="004B6A81">
      <w:pPr>
        <w:pStyle w:val="a3"/>
        <w:numPr>
          <w:ilvl w:val="1"/>
          <w:numId w:val="4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генетически модифицированных микроорганизмов для повышения эффективности производства биотоплива.</w:t>
      </w:r>
    </w:p>
    <w:p w14:paraId="388B798A" w14:textId="77777777" w:rsidR="004B6A81" w:rsidRPr="00C35459" w:rsidRDefault="004B6A81" w:rsidP="004B6A81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Микроорганизмы для очистки окружающей среды</w:t>
      </w:r>
    </w:p>
    <w:p w14:paraId="59C264D8" w14:textId="77777777" w:rsidR="004B6A81" w:rsidRPr="00C35459" w:rsidRDefault="004B6A81" w:rsidP="004B6A81">
      <w:pPr>
        <w:pStyle w:val="a3"/>
        <w:numPr>
          <w:ilvl w:val="1"/>
          <w:numId w:val="5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биотехнологий для биоремедиации почв и водоемов, загрязненных нефтепродуктами или тяжелыми металлами.</w:t>
      </w:r>
    </w:p>
    <w:p w14:paraId="11A397C6" w14:textId="77777777" w:rsidR="004B6A81" w:rsidRPr="00C35459" w:rsidRDefault="004B6A81" w:rsidP="004B6A81">
      <w:pPr>
        <w:pStyle w:val="a3"/>
        <w:numPr>
          <w:ilvl w:val="1"/>
          <w:numId w:val="5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микробных консорциумов для разложения пластиковых отходов.</w:t>
      </w:r>
    </w:p>
    <w:p w14:paraId="4C025095" w14:textId="77777777" w:rsidR="004B6A81" w:rsidRPr="00C35459" w:rsidRDefault="004B6A81" w:rsidP="004B6A81">
      <w:pPr>
        <w:pStyle w:val="a3"/>
        <w:numPr>
          <w:ilvl w:val="1"/>
          <w:numId w:val="5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микроорганизмов для очистки воздуха от вредных выбросов.</w:t>
      </w:r>
    </w:p>
    <w:p w14:paraId="0FDA532D" w14:textId="77777777" w:rsidR="004B6A81" w:rsidRPr="00C35459" w:rsidRDefault="004B6A81" w:rsidP="004B6A81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Биополимеры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биоразлагаемые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</w:t>
      </w:r>
    </w:p>
    <w:p w14:paraId="45B5A02B" w14:textId="77777777" w:rsidR="004B6A81" w:rsidRPr="00C35459" w:rsidRDefault="004B6A81" w:rsidP="004B6A81">
      <w:pPr>
        <w:pStyle w:val="a3"/>
        <w:numPr>
          <w:ilvl w:val="1"/>
          <w:numId w:val="5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биопластиков из возобновляемых источников (например,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полигидроксиалканоаты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, PLA).</w:t>
      </w:r>
    </w:p>
    <w:p w14:paraId="63CE5BA6" w14:textId="77777777" w:rsidR="004B6A81" w:rsidRPr="00C35459" w:rsidRDefault="004B6A81" w:rsidP="004B6A81">
      <w:pPr>
        <w:pStyle w:val="a3"/>
        <w:numPr>
          <w:ilvl w:val="1"/>
          <w:numId w:val="5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биоразлагаемых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упаковочных материалов на основе целлюлозы или хитина.</w:t>
      </w:r>
    </w:p>
    <w:p w14:paraId="7E9EDAD3" w14:textId="77777777" w:rsidR="004B6A81" w:rsidRPr="00C35459" w:rsidRDefault="004B6A81" w:rsidP="004B6A81">
      <w:pPr>
        <w:pStyle w:val="a3"/>
        <w:numPr>
          <w:ilvl w:val="1"/>
          <w:numId w:val="5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композитов с использованием микроорганизмов для улучшения свойств материалов.</w:t>
      </w:r>
    </w:p>
    <w:p w14:paraId="7FD1A431" w14:textId="77777777" w:rsidR="004B6A81" w:rsidRPr="00C35459" w:rsidRDefault="004B6A81" w:rsidP="004B6A81">
      <w:pPr>
        <w:pStyle w:val="a3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3DC398" w14:textId="77777777" w:rsidR="004B6A81" w:rsidRPr="00C35459" w:rsidRDefault="004B6A81" w:rsidP="004B6A81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Микробные технологии для сельского хозяйства</w:t>
      </w:r>
    </w:p>
    <w:p w14:paraId="6F856A45" w14:textId="77777777" w:rsidR="004B6A81" w:rsidRPr="00C35459" w:rsidRDefault="004B6A81" w:rsidP="004B6A81">
      <w:pPr>
        <w:pStyle w:val="a3"/>
        <w:numPr>
          <w:ilvl w:val="1"/>
          <w:numId w:val="5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биоудобрений на основе азотфиксирующих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фосфатмобилизующих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микроорганизмов.</w:t>
      </w:r>
    </w:p>
    <w:p w14:paraId="6C4AC0EA" w14:textId="77777777" w:rsidR="004B6A81" w:rsidRPr="00C35459" w:rsidRDefault="004B6A81" w:rsidP="004B6A81">
      <w:pPr>
        <w:pStyle w:val="a3"/>
        <w:numPr>
          <w:ilvl w:val="1"/>
          <w:numId w:val="5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биопрепаратов для защиты растений от вредителей и болезней.</w:t>
      </w:r>
    </w:p>
    <w:p w14:paraId="0AD7C7EC" w14:textId="77777777" w:rsidR="004B6A81" w:rsidRPr="00C35459" w:rsidRDefault="004B6A81" w:rsidP="004B6A81">
      <w:pPr>
        <w:pStyle w:val="a3"/>
        <w:numPr>
          <w:ilvl w:val="1"/>
          <w:numId w:val="5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микроорганизмов для повышения урожайности и устойчивости растений к стрессам.</w:t>
      </w:r>
    </w:p>
    <w:p w14:paraId="131D6667" w14:textId="77777777" w:rsidR="004B6A81" w:rsidRPr="00C35459" w:rsidRDefault="004B6A81" w:rsidP="004B6A81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Биотехнологии для медицины</w:t>
      </w:r>
    </w:p>
    <w:p w14:paraId="69EE43B3" w14:textId="77777777" w:rsidR="004B6A81" w:rsidRPr="00C35459" w:rsidRDefault="004B6A81" w:rsidP="004B6A81">
      <w:pPr>
        <w:pStyle w:val="a3"/>
        <w:numPr>
          <w:ilvl w:val="1"/>
          <w:numId w:val="5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биопрепаратов с использованием микроорганизмов.</w:t>
      </w:r>
    </w:p>
    <w:p w14:paraId="74A81266" w14:textId="77777777" w:rsidR="004B6A81" w:rsidRPr="00C35459" w:rsidRDefault="004B6A81" w:rsidP="004B6A81">
      <w:pPr>
        <w:pStyle w:val="a3"/>
        <w:numPr>
          <w:ilvl w:val="1"/>
          <w:numId w:val="5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биосовместимых материалов для имплантатов и протезов.</w:t>
      </w:r>
    </w:p>
    <w:p w14:paraId="6ED6D43B" w14:textId="77777777" w:rsidR="004B6A81" w:rsidRPr="00C35459" w:rsidRDefault="004B6A81" w:rsidP="004B6A81">
      <w:pPr>
        <w:pStyle w:val="a3"/>
        <w:numPr>
          <w:ilvl w:val="1"/>
          <w:numId w:val="5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 микроорганизмов для синтеза биоактивных соединений.</w:t>
      </w:r>
    </w:p>
    <w:p w14:paraId="4298BAF8" w14:textId="77777777" w:rsidR="004B6A81" w:rsidRPr="00C35459" w:rsidRDefault="004B6A81" w:rsidP="004B6A81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Биоэнергетика и устойчивое развитие</w:t>
      </w:r>
    </w:p>
    <w:p w14:paraId="78498658" w14:textId="77777777" w:rsidR="004B6A81" w:rsidRPr="00C35459" w:rsidRDefault="004B6A81" w:rsidP="004B6A81">
      <w:pPr>
        <w:pStyle w:val="a3"/>
        <w:numPr>
          <w:ilvl w:val="1"/>
          <w:numId w:val="5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для производства водорода с использованием фотосинтезирующих микроорганизмов.</w:t>
      </w:r>
    </w:p>
    <w:p w14:paraId="37B3DE66" w14:textId="77777777" w:rsidR="004B6A81" w:rsidRPr="00C35459" w:rsidRDefault="004B6A81" w:rsidP="004B6A81">
      <w:pPr>
        <w:pStyle w:val="a3"/>
        <w:numPr>
          <w:ilvl w:val="1"/>
          <w:numId w:val="5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биологических топливных элементов на основе микроорганизмов.</w:t>
      </w:r>
    </w:p>
    <w:p w14:paraId="0A67AF6C" w14:textId="77777777" w:rsidR="004B6A81" w:rsidRPr="00C35459" w:rsidRDefault="004B6A81" w:rsidP="004B6A81">
      <w:pPr>
        <w:pStyle w:val="a3"/>
        <w:numPr>
          <w:ilvl w:val="1"/>
          <w:numId w:val="5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биотехнологий для утилизации CO₂ и снижения выбросов парниковых газов.</w:t>
      </w:r>
    </w:p>
    <w:p w14:paraId="46C176D5" w14:textId="77777777" w:rsidR="004B6A81" w:rsidRPr="00C35459" w:rsidRDefault="004B6A81" w:rsidP="004B6A81">
      <w:pPr>
        <w:pStyle w:val="a3"/>
        <w:numPr>
          <w:ilvl w:val="1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Интеллектуальные системы в разработке биотехнологий</w:t>
      </w:r>
    </w:p>
    <w:p w14:paraId="06F8B6DA" w14:textId="77777777" w:rsidR="004B6A81" w:rsidRPr="00C35459" w:rsidRDefault="004B6A81" w:rsidP="004B6A81">
      <w:pPr>
        <w:pStyle w:val="a3"/>
        <w:numPr>
          <w:ilvl w:val="1"/>
          <w:numId w:val="5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систем сбора и анализа информации по качеству полупродукта фармацевтического производства для препаратов на основе АФС синтетической природы.</w:t>
      </w:r>
    </w:p>
    <w:p w14:paraId="0E8B8B23" w14:textId="77777777" w:rsidR="004B6A81" w:rsidRPr="00C35459" w:rsidRDefault="004B6A81" w:rsidP="004B6A81">
      <w:pPr>
        <w:pStyle w:val="a3"/>
        <w:numPr>
          <w:ilvl w:val="1"/>
          <w:numId w:val="5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методов и методик контроля параметров технологического процесса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on-line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методов неразрушающего анализа и контроля.</w:t>
      </w:r>
    </w:p>
    <w:p w14:paraId="1A656B33" w14:textId="77777777" w:rsidR="004B6A81" w:rsidRPr="00C35459" w:rsidRDefault="004B6A81" w:rsidP="004B6A81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CE40D2" w14:textId="77777777" w:rsidR="004B6A81" w:rsidRPr="00C35459" w:rsidRDefault="004B6A81" w:rsidP="004B6A8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Исследование космоса и беспилотные системы: взгляд в будущее</w:t>
      </w:r>
    </w:p>
    <w:p w14:paraId="66998217" w14:textId="77777777" w:rsidR="004B6A81" w:rsidRPr="00C35459" w:rsidRDefault="004B6A81" w:rsidP="004B6A81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Искусственный интеллект (ИИ) в космических исследованиях и БПЛА</w:t>
      </w:r>
    </w:p>
    <w:p w14:paraId="2A20A956" w14:textId="77777777" w:rsidR="004B6A81" w:rsidRPr="00C35459" w:rsidRDefault="004B6A81" w:rsidP="004B6A81">
      <w:pPr>
        <w:pStyle w:val="a3"/>
        <w:numPr>
          <w:ilvl w:val="1"/>
          <w:numId w:val="5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ИИ для автономного управления космическими аппаратами и БПЛА.</w:t>
      </w:r>
    </w:p>
    <w:p w14:paraId="420D212F" w14:textId="77777777" w:rsidR="004B6A81" w:rsidRPr="00C35459" w:rsidRDefault="004B6A81" w:rsidP="004B6A81">
      <w:pPr>
        <w:pStyle w:val="a3"/>
        <w:numPr>
          <w:ilvl w:val="1"/>
          <w:numId w:val="5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алгоритмов ИИ для анализа данных с космических телескопов и спутников.</w:t>
      </w:r>
    </w:p>
    <w:p w14:paraId="0CBED2DB" w14:textId="77777777" w:rsidR="004B6A81" w:rsidRPr="00C35459" w:rsidRDefault="004B6A81" w:rsidP="004B6A81">
      <w:pPr>
        <w:pStyle w:val="a3"/>
        <w:numPr>
          <w:ilvl w:val="1"/>
          <w:numId w:val="5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компьютерного зрения для навигации БПЛА в сложных условиях.</w:t>
      </w:r>
    </w:p>
    <w:p w14:paraId="0FABD9AD" w14:textId="77777777" w:rsidR="004B6A81" w:rsidRPr="00C35459" w:rsidRDefault="004B6A81" w:rsidP="004B6A81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данных с космических и стратосферных аппаратов</w:t>
      </w:r>
    </w:p>
    <w:p w14:paraId="4ECA8B94" w14:textId="77777777" w:rsidR="004B6A81" w:rsidRPr="00C35459" w:rsidRDefault="004B6A81" w:rsidP="004B6A81">
      <w:pPr>
        <w:pStyle w:val="a3"/>
        <w:numPr>
          <w:ilvl w:val="1"/>
          <w:numId w:val="5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методов обработки больших объемов данных с использованием облачных технологий.</w:t>
      </w:r>
    </w:p>
    <w:p w14:paraId="4B597C6A" w14:textId="77777777" w:rsidR="004B6A81" w:rsidRPr="00C35459" w:rsidRDefault="004B6A81" w:rsidP="004B6A81">
      <w:pPr>
        <w:pStyle w:val="a3"/>
        <w:numPr>
          <w:ilvl w:val="1"/>
          <w:numId w:val="5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алгоритмов для автоматической классификации и интерпретации данных.</w:t>
      </w:r>
    </w:p>
    <w:p w14:paraId="4306CB92" w14:textId="77777777" w:rsidR="004B6A81" w:rsidRPr="00C35459" w:rsidRDefault="004B6A81" w:rsidP="004B6A81">
      <w:pPr>
        <w:pStyle w:val="a3"/>
        <w:numPr>
          <w:ilvl w:val="1"/>
          <w:numId w:val="5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ИИ для прогнозирования космической погоды и ее влияния на аппараты.</w:t>
      </w:r>
    </w:p>
    <w:p w14:paraId="76BC6A71" w14:textId="77777777" w:rsidR="004B6A81" w:rsidRPr="00C35459" w:rsidRDefault="004B6A81" w:rsidP="004B6A81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Высокоскоростная связь на базе космических группировок</w:t>
      </w:r>
    </w:p>
    <w:p w14:paraId="354C590D" w14:textId="77777777" w:rsidR="004B6A81" w:rsidRPr="00C35459" w:rsidRDefault="004B6A81" w:rsidP="004B6A81">
      <w:pPr>
        <w:pStyle w:val="a3"/>
        <w:numPr>
          <w:ilvl w:val="1"/>
          <w:numId w:val="5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новых материалов для антенн и передатчиков, устойчивых к космическим условиям.</w:t>
      </w:r>
    </w:p>
    <w:p w14:paraId="4D01260F" w14:textId="77777777" w:rsidR="004B6A81" w:rsidRPr="00C35459" w:rsidRDefault="004B6A81" w:rsidP="004B6A81">
      <w:pPr>
        <w:pStyle w:val="a3"/>
        <w:numPr>
          <w:ilvl w:val="1"/>
          <w:numId w:val="5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технологий квантовой связи для обеспечения защищенной передачи данных.</w:t>
      </w:r>
    </w:p>
    <w:p w14:paraId="401DDB3A" w14:textId="77777777" w:rsidR="004B6A81" w:rsidRPr="00C35459" w:rsidRDefault="004B6A81" w:rsidP="004B6A81">
      <w:pPr>
        <w:pStyle w:val="a3"/>
        <w:numPr>
          <w:ilvl w:val="1"/>
          <w:numId w:val="5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повышения пропускной способности спутниковых сетей.</w:t>
      </w:r>
    </w:p>
    <w:p w14:paraId="54700860" w14:textId="77777777" w:rsidR="004B6A81" w:rsidRPr="00C35459" w:rsidRDefault="004B6A81" w:rsidP="004B6A81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факторов космического пространства</w:t>
      </w:r>
    </w:p>
    <w:p w14:paraId="68FE2F94" w14:textId="77777777" w:rsidR="004B6A81" w:rsidRPr="00C35459" w:rsidRDefault="004B6A81" w:rsidP="004B6A81">
      <w:pPr>
        <w:pStyle w:val="a3"/>
        <w:numPr>
          <w:ilvl w:val="1"/>
          <w:numId w:val="5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воздействия радиации, микрометеоритов и космического мусора на материалы и электронику.</w:t>
      </w:r>
    </w:p>
    <w:p w14:paraId="7A741F66" w14:textId="77777777" w:rsidR="004B6A81" w:rsidRPr="00C35459" w:rsidRDefault="004B6A81" w:rsidP="004B6A81">
      <w:pPr>
        <w:pStyle w:val="a3"/>
        <w:numPr>
          <w:ilvl w:val="1"/>
          <w:numId w:val="5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защитных покрытий и экранов для космических аппаратов.</w:t>
      </w:r>
    </w:p>
    <w:p w14:paraId="53E575B4" w14:textId="77777777" w:rsidR="004B6A81" w:rsidRPr="00C35459" w:rsidRDefault="004B6A81" w:rsidP="004B6A81">
      <w:pPr>
        <w:pStyle w:val="a3"/>
        <w:numPr>
          <w:ilvl w:val="1"/>
          <w:numId w:val="5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Создание систем мониторинга состояния аппаратов в реальном времени.</w:t>
      </w:r>
    </w:p>
    <w:p w14:paraId="24E158BA" w14:textId="77777777" w:rsidR="004B6A81" w:rsidRPr="00C35459" w:rsidRDefault="004B6A81" w:rsidP="004B6A81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Полезная нагрузка малых космических аппаратов</w:t>
      </w:r>
    </w:p>
    <w:p w14:paraId="7415A558" w14:textId="77777777" w:rsidR="004B6A81" w:rsidRPr="00C35459" w:rsidRDefault="004B6A81" w:rsidP="004B6A81">
      <w:pPr>
        <w:pStyle w:val="a3"/>
        <w:numPr>
          <w:ilvl w:val="1"/>
          <w:numId w:val="5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компактных модулей для спутниковой связи.</w:t>
      </w:r>
    </w:p>
    <w:p w14:paraId="7D750FA2" w14:textId="77777777" w:rsidR="004B6A81" w:rsidRPr="00C35459" w:rsidRDefault="004B6A81" w:rsidP="004B6A81">
      <w:pPr>
        <w:pStyle w:val="a3"/>
        <w:numPr>
          <w:ilvl w:val="1"/>
          <w:numId w:val="5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миниатюрных научных приборов для исследования космоса.</w:t>
      </w:r>
    </w:p>
    <w:p w14:paraId="0EE5C4FF" w14:textId="77777777" w:rsidR="004B6A81" w:rsidRPr="00C35459" w:rsidRDefault="004B6A81" w:rsidP="004B6A81">
      <w:pPr>
        <w:pStyle w:val="a3"/>
        <w:numPr>
          <w:ilvl w:val="1"/>
          <w:numId w:val="5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малых спутников для мониторинга Земли.</w:t>
      </w:r>
    </w:p>
    <w:p w14:paraId="1FC329F4" w14:textId="77777777" w:rsidR="004B6A81" w:rsidRPr="00C35459" w:rsidRDefault="004B6A81" w:rsidP="004B6A81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Бортовые вычислители для нейросетей</w:t>
      </w:r>
    </w:p>
    <w:p w14:paraId="1D2D3BC7" w14:textId="77777777" w:rsidR="004B6A81" w:rsidRPr="00C35459" w:rsidRDefault="004B6A81" w:rsidP="004B6A81">
      <w:pPr>
        <w:pStyle w:val="a3"/>
        <w:numPr>
          <w:ilvl w:val="1"/>
          <w:numId w:val="6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энергоэффективных процессоров для обработки данных на борту космических аппаратов и БПЛА.</w:t>
      </w:r>
    </w:p>
    <w:p w14:paraId="6B5AF55E" w14:textId="77777777" w:rsidR="004B6A81" w:rsidRPr="00C35459" w:rsidRDefault="004B6A81" w:rsidP="004B6A81">
      <w:pPr>
        <w:pStyle w:val="a3"/>
        <w:numPr>
          <w:ilvl w:val="1"/>
          <w:numId w:val="6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специализированных чипов для ускорения работы нейронных сетей в реальном времени.</w:t>
      </w:r>
    </w:p>
    <w:p w14:paraId="1B83FA35" w14:textId="77777777" w:rsidR="004B6A81" w:rsidRPr="00C35459" w:rsidRDefault="004B6A81" w:rsidP="004B6A81">
      <w:pPr>
        <w:pStyle w:val="a3"/>
        <w:numPr>
          <w:ilvl w:val="1"/>
          <w:numId w:val="6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оптимизации нейросетей для работы в условиях ограниченных ресурсов.</w:t>
      </w:r>
    </w:p>
    <w:p w14:paraId="31227BD3" w14:textId="77777777" w:rsidR="004B6A81" w:rsidRPr="00C35459" w:rsidRDefault="004B6A81" w:rsidP="004B6A81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БПЛА-мониторинг</w:t>
      </w:r>
    </w:p>
    <w:p w14:paraId="12F52CD0" w14:textId="77777777" w:rsidR="004B6A81" w:rsidRPr="00C35459" w:rsidRDefault="004B6A81" w:rsidP="004B6A81">
      <w:pPr>
        <w:pStyle w:val="a3"/>
        <w:numPr>
          <w:ilvl w:val="1"/>
          <w:numId w:val="6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БПЛА для экологического мониторинга.</w:t>
      </w:r>
    </w:p>
    <w:p w14:paraId="62C4F543" w14:textId="77777777" w:rsidR="004B6A81" w:rsidRPr="00C35459" w:rsidRDefault="004B6A81" w:rsidP="004B6A81">
      <w:pPr>
        <w:pStyle w:val="a3"/>
        <w:numPr>
          <w:ilvl w:val="1"/>
          <w:numId w:val="6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для точного земледелия с использованием БПЛА.</w:t>
      </w:r>
    </w:p>
    <w:p w14:paraId="3901F30B" w14:textId="77777777" w:rsidR="004B6A81" w:rsidRPr="00C35459" w:rsidRDefault="004B6A81" w:rsidP="004B6A81">
      <w:pPr>
        <w:pStyle w:val="a3"/>
        <w:numPr>
          <w:ilvl w:val="1"/>
          <w:numId w:val="6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БПЛА для мониторинга строительных объектов и инфраструктуры.</w:t>
      </w:r>
    </w:p>
    <w:p w14:paraId="1AD5AF76" w14:textId="77777777" w:rsidR="004B6A81" w:rsidRPr="00C35459" w:rsidRDefault="004B6A81" w:rsidP="004B6A81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Автономные системы навигации и управления</w:t>
      </w:r>
    </w:p>
    <w:p w14:paraId="12B8F9C4" w14:textId="77777777" w:rsidR="004B6A81" w:rsidRPr="00C35459" w:rsidRDefault="004B6A81" w:rsidP="004B6A81">
      <w:pPr>
        <w:pStyle w:val="a3"/>
        <w:numPr>
          <w:ilvl w:val="1"/>
          <w:numId w:val="6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алгоритмов для автономной навигации БПЛА в условиях отсутствия GPS.</w:t>
      </w:r>
    </w:p>
    <w:p w14:paraId="5D529B02" w14:textId="77777777" w:rsidR="004B6A81" w:rsidRPr="00C35459" w:rsidRDefault="004B6A81" w:rsidP="004B6A81">
      <w:pPr>
        <w:pStyle w:val="a3"/>
        <w:numPr>
          <w:ilvl w:val="1"/>
          <w:numId w:val="6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управления для группового взаимодействия БПЛА.</w:t>
      </w:r>
    </w:p>
    <w:p w14:paraId="45118E84" w14:textId="77777777" w:rsidR="004B6A81" w:rsidRPr="00C35459" w:rsidRDefault="004B6A81" w:rsidP="004B6A81">
      <w:pPr>
        <w:pStyle w:val="a3"/>
        <w:numPr>
          <w:ilvl w:val="1"/>
          <w:numId w:val="6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повышения точности посадки космических аппаратов на другие планеты.</w:t>
      </w:r>
    </w:p>
    <w:p w14:paraId="4D954248" w14:textId="77777777" w:rsidR="004B6A81" w:rsidRPr="00C35459" w:rsidRDefault="004B6A81" w:rsidP="004B6A81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Энергетические системы для космических аппаратов и БПЛА</w:t>
      </w:r>
    </w:p>
    <w:p w14:paraId="721CA64F" w14:textId="77777777" w:rsidR="004B6A81" w:rsidRPr="00C35459" w:rsidRDefault="004B6A81" w:rsidP="004B6A81">
      <w:pPr>
        <w:pStyle w:val="a3"/>
        <w:numPr>
          <w:ilvl w:val="1"/>
          <w:numId w:val="6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компактных и легких источников энергии.</w:t>
      </w:r>
    </w:p>
    <w:p w14:paraId="502522F4" w14:textId="77777777" w:rsidR="004B6A81" w:rsidRPr="00C35459" w:rsidRDefault="004B6A81" w:rsidP="004B6A81">
      <w:pPr>
        <w:pStyle w:val="a3"/>
        <w:numPr>
          <w:ilvl w:val="1"/>
          <w:numId w:val="6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рекуперации энергии для БПЛА.</w:t>
      </w:r>
    </w:p>
    <w:p w14:paraId="3BBAC707" w14:textId="77777777" w:rsidR="004B6A81" w:rsidRPr="00C35459" w:rsidRDefault="004B6A81" w:rsidP="004B6A81">
      <w:pPr>
        <w:pStyle w:val="a3"/>
        <w:numPr>
          <w:ilvl w:val="1"/>
          <w:numId w:val="6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хранения энергии в условиях космоса.</w:t>
      </w:r>
    </w:p>
    <w:p w14:paraId="07722FF6" w14:textId="77777777" w:rsidR="004B6A81" w:rsidRPr="00C35459" w:rsidRDefault="004B6A81" w:rsidP="004B6A81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Космическая робототехника</w:t>
      </w:r>
    </w:p>
    <w:p w14:paraId="42A6B0BB" w14:textId="77777777" w:rsidR="004B6A81" w:rsidRPr="00C35459" w:rsidRDefault="004B6A81" w:rsidP="004B6A81">
      <w:pPr>
        <w:pStyle w:val="a3"/>
        <w:numPr>
          <w:ilvl w:val="1"/>
          <w:numId w:val="6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роботов для обслуживания и ремонта космических аппаратов на орбите.</w:t>
      </w:r>
    </w:p>
    <w:p w14:paraId="0FD6D0E6" w14:textId="77777777" w:rsidR="004B6A81" w:rsidRPr="00C35459" w:rsidRDefault="004B6A81" w:rsidP="004B6A81">
      <w:pPr>
        <w:pStyle w:val="a3"/>
        <w:numPr>
          <w:ilvl w:val="1"/>
          <w:numId w:val="6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автономных роверов для исследования поверхности планет и астероидов.</w:t>
      </w:r>
    </w:p>
    <w:p w14:paraId="3F18CEA9" w14:textId="77777777" w:rsidR="004B6A81" w:rsidRPr="00C35459" w:rsidRDefault="004B6A81" w:rsidP="004B6A81">
      <w:pPr>
        <w:pStyle w:val="a3"/>
        <w:numPr>
          <w:ilvl w:val="1"/>
          <w:numId w:val="6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роботизированных систем для сборки крупных конструкций в космосе (например, космических станций).</w:t>
      </w:r>
    </w:p>
    <w:p w14:paraId="35BD11B2" w14:textId="77777777" w:rsidR="004B6A81" w:rsidRPr="00C35459" w:rsidRDefault="004B6A81" w:rsidP="004B6A81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Системы диагностики и управления отказоустойчивостью</w:t>
      </w:r>
    </w:p>
    <w:p w14:paraId="315CAD83" w14:textId="77777777" w:rsidR="004B6A81" w:rsidRPr="00C35459" w:rsidRDefault="004B6A81" w:rsidP="004B6A81">
      <w:pPr>
        <w:pStyle w:val="a3"/>
        <w:numPr>
          <w:ilvl w:val="1"/>
          <w:numId w:val="6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Интеллектуальный подход к мониторингу состояния БПЛА: прогнозирование отказов на основе анализа телеметрии.</w:t>
      </w:r>
    </w:p>
    <w:p w14:paraId="4B7937E1" w14:textId="77777777" w:rsidR="004B6A81" w:rsidRPr="00C35459" w:rsidRDefault="004B6A81" w:rsidP="004B6A81">
      <w:pPr>
        <w:pStyle w:val="a3"/>
        <w:numPr>
          <w:ilvl w:val="1"/>
          <w:numId w:val="6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Автоматизированная диагностика и предупреждение отказов систем БПЛА с помощью анализа данных и машинного обучения.</w:t>
      </w:r>
    </w:p>
    <w:p w14:paraId="0461A2E9" w14:textId="77777777" w:rsidR="004B6A81" w:rsidRPr="00C35459" w:rsidRDefault="004B6A81" w:rsidP="004B6A81">
      <w:pPr>
        <w:rPr>
          <w:rFonts w:ascii="Times New Roman" w:hAnsi="Times New Roman" w:cs="Times New Roman"/>
          <w:sz w:val="28"/>
          <w:szCs w:val="28"/>
        </w:rPr>
      </w:pPr>
    </w:p>
    <w:p w14:paraId="30B374E6" w14:textId="77777777" w:rsidR="004B6A81" w:rsidRPr="00C35459" w:rsidRDefault="004B6A81" w:rsidP="004B6A8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Микроэлектроника: от чипов к умным устройствам </w:t>
      </w:r>
    </w:p>
    <w:p w14:paraId="6F98747E" w14:textId="77777777" w:rsidR="004B6A81" w:rsidRPr="00C35459" w:rsidRDefault="004B6A81" w:rsidP="004B6A81">
      <w:pPr>
        <w:pStyle w:val="a3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архитектуры и материалы</w:t>
      </w:r>
    </w:p>
    <w:p w14:paraId="46B9F6EA" w14:textId="77777777" w:rsidR="004B6A81" w:rsidRPr="00C35459" w:rsidRDefault="004B6A81" w:rsidP="004B6A81">
      <w:pPr>
        <w:pStyle w:val="a3"/>
        <w:numPr>
          <w:ilvl w:val="1"/>
          <w:numId w:val="6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новых архитектур процессоров.</w:t>
      </w:r>
    </w:p>
    <w:p w14:paraId="674253A2" w14:textId="77777777" w:rsidR="004B6A81" w:rsidRPr="00C35459" w:rsidRDefault="004B6A81" w:rsidP="004B6A81">
      <w:pPr>
        <w:pStyle w:val="a3"/>
        <w:numPr>
          <w:ilvl w:val="1"/>
          <w:numId w:val="6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материалов для микроэлектроники нового поколения.</w:t>
      </w:r>
    </w:p>
    <w:p w14:paraId="768F6BE1" w14:textId="77777777" w:rsidR="004B6A81" w:rsidRPr="00C35459" w:rsidRDefault="004B6A81" w:rsidP="004B6A81">
      <w:pPr>
        <w:pStyle w:val="a3"/>
        <w:numPr>
          <w:ilvl w:val="1"/>
          <w:numId w:val="6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гибридных систем, сочетающих традиционные полупроводники и новые материалы.</w:t>
      </w:r>
    </w:p>
    <w:p w14:paraId="772A8481" w14:textId="77777777" w:rsidR="004B6A81" w:rsidRPr="00C35459" w:rsidRDefault="004B6A81" w:rsidP="004B6A81">
      <w:pPr>
        <w:pStyle w:val="a3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Отечественные процессоры и вычислительные системы</w:t>
      </w:r>
    </w:p>
    <w:p w14:paraId="352A4D1D" w14:textId="77777777" w:rsidR="004B6A81" w:rsidRPr="00C35459" w:rsidRDefault="004B6A81" w:rsidP="004B6A81">
      <w:pPr>
        <w:pStyle w:val="a3"/>
        <w:numPr>
          <w:ilvl w:val="1"/>
          <w:numId w:val="6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энергоэффективных процессоров для мобильных устройств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IoT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DD1BF1" w14:textId="77777777" w:rsidR="004B6A81" w:rsidRPr="00C35459" w:rsidRDefault="004B6A81" w:rsidP="004B6A81">
      <w:pPr>
        <w:pStyle w:val="a3"/>
        <w:numPr>
          <w:ilvl w:val="1"/>
          <w:numId w:val="6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высокопроизводительных процессоров для суперкомпьютеров и центров обработки данных.</w:t>
      </w:r>
    </w:p>
    <w:p w14:paraId="6785AE30" w14:textId="77777777" w:rsidR="004B6A81" w:rsidRPr="00C35459" w:rsidRDefault="004B6A81" w:rsidP="004B6A81">
      <w:pPr>
        <w:pStyle w:val="a3"/>
        <w:numPr>
          <w:ilvl w:val="1"/>
          <w:numId w:val="6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оптимизации архитектуры процессоров для специализированных задач.</w:t>
      </w:r>
    </w:p>
    <w:p w14:paraId="0E7845C7" w14:textId="77777777" w:rsidR="004B6A81" w:rsidRPr="00C35459" w:rsidRDefault="004B6A81" w:rsidP="004B6A81">
      <w:pPr>
        <w:pStyle w:val="a3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Энергоэффективная силовая микроэлектроника</w:t>
      </w:r>
    </w:p>
    <w:p w14:paraId="37198AB5" w14:textId="77777777" w:rsidR="004B6A81" w:rsidRPr="00C35459" w:rsidRDefault="004B6A81" w:rsidP="004B6A81">
      <w:pPr>
        <w:pStyle w:val="a3"/>
        <w:numPr>
          <w:ilvl w:val="1"/>
          <w:numId w:val="6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силовых полупроводниковых приборов для энергетики и транспорта.</w:t>
      </w:r>
    </w:p>
    <w:p w14:paraId="69EB0A0F" w14:textId="77777777" w:rsidR="004B6A81" w:rsidRPr="00C35459" w:rsidRDefault="004B6A81" w:rsidP="004B6A81">
      <w:pPr>
        <w:pStyle w:val="a3"/>
        <w:numPr>
          <w:ilvl w:val="1"/>
          <w:numId w:val="6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энергоэффективных микросхем для устройств с автономным питанием.</w:t>
      </w:r>
    </w:p>
    <w:p w14:paraId="78EDC626" w14:textId="77777777" w:rsidR="004B6A81" w:rsidRPr="00C35459" w:rsidRDefault="004B6A81" w:rsidP="004B6A81">
      <w:pPr>
        <w:pStyle w:val="a3"/>
        <w:numPr>
          <w:ilvl w:val="1"/>
          <w:numId w:val="6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методов снижения энергопотребления в микроэлектронных системах. </w:t>
      </w:r>
    </w:p>
    <w:p w14:paraId="54D7A4CD" w14:textId="77777777" w:rsidR="004B6A81" w:rsidRPr="00C35459" w:rsidRDefault="004B6A81" w:rsidP="004B6A81">
      <w:pPr>
        <w:pStyle w:val="a3"/>
        <w:numPr>
          <w:ilvl w:val="1"/>
          <w:numId w:val="67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Разработка силовых полупроводниковых приборов для регулирования напряжения под нагрузкой в энергетике и применение их мобильных модификаций в транспорте.</w:t>
      </w:r>
    </w:p>
    <w:p w14:paraId="0857C469" w14:textId="77777777" w:rsidR="00C35459" w:rsidRPr="00C35459" w:rsidRDefault="00C35459" w:rsidP="00C35459">
      <w:pPr>
        <w:rPr>
          <w:rFonts w:ascii="Times New Roman" w:hAnsi="Times New Roman" w:cs="Times New Roman"/>
          <w:sz w:val="28"/>
          <w:szCs w:val="28"/>
        </w:rPr>
      </w:pPr>
    </w:p>
    <w:p w14:paraId="24EA102C" w14:textId="77777777" w:rsidR="00C35459" w:rsidRPr="00C35459" w:rsidRDefault="00C35459" w:rsidP="00C35459">
      <w:pPr>
        <w:rPr>
          <w:rFonts w:ascii="Times New Roman" w:hAnsi="Times New Roman" w:cs="Times New Roman"/>
          <w:sz w:val="28"/>
          <w:szCs w:val="28"/>
        </w:rPr>
      </w:pPr>
    </w:p>
    <w:p w14:paraId="6FDA3632" w14:textId="77777777" w:rsidR="004B6A81" w:rsidRPr="00C35459" w:rsidRDefault="004B6A81" w:rsidP="004B6A81">
      <w:pPr>
        <w:pStyle w:val="a3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Новые технологии производства микроэлектронных компонентов</w:t>
      </w:r>
    </w:p>
    <w:p w14:paraId="215E0152" w14:textId="77777777" w:rsidR="004B6A81" w:rsidRPr="00C35459" w:rsidRDefault="004B6A81" w:rsidP="004B6A81">
      <w:pPr>
        <w:pStyle w:val="a3"/>
        <w:numPr>
          <w:ilvl w:val="1"/>
          <w:numId w:val="6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3D-печати для создания микроэлектронных устройств.</w:t>
      </w:r>
    </w:p>
    <w:p w14:paraId="2E6562A8" w14:textId="77777777" w:rsidR="004B6A81" w:rsidRPr="00C35459" w:rsidRDefault="004B6A81" w:rsidP="004B6A81">
      <w:pPr>
        <w:pStyle w:val="a3"/>
        <w:numPr>
          <w:ilvl w:val="1"/>
          <w:numId w:val="6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нано-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импринтной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литографии для производства наноструктур.</w:t>
      </w:r>
    </w:p>
    <w:p w14:paraId="0286A5E5" w14:textId="77777777" w:rsidR="004B6A81" w:rsidRPr="00C35459" w:rsidRDefault="004B6A81" w:rsidP="004B6A81">
      <w:pPr>
        <w:pStyle w:val="a3"/>
        <w:numPr>
          <w:ilvl w:val="1"/>
          <w:numId w:val="6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гибкой и растяжимой электроники для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wearable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-устройств.</w:t>
      </w:r>
    </w:p>
    <w:p w14:paraId="0296F406" w14:textId="77777777" w:rsidR="004B6A81" w:rsidRPr="00C35459" w:rsidRDefault="004B6A81" w:rsidP="004B6A81">
      <w:pPr>
        <w:pStyle w:val="a3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Квантовая микроэлектроника</w:t>
      </w:r>
    </w:p>
    <w:p w14:paraId="741C35A3" w14:textId="77777777" w:rsidR="004B6A81" w:rsidRPr="00C35459" w:rsidRDefault="004B6A81" w:rsidP="004B6A81">
      <w:pPr>
        <w:pStyle w:val="a3"/>
        <w:numPr>
          <w:ilvl w:val="1"/>
          <w:numId w:val="69"/>
        </w:numPr>
        <w:ind w:left="1985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квантовых процессоров на основе сверхпроводников или полупроводников.</w:t>
      </w:r>
    </w:p>
    <w:p w14:paraId="7942AC89" w14:textId="77777777" w:rsidR="004B6A81" w:rsidRPr="00C35459" w:rsidRDefault="004B6A81" w:rsidP="004B6A81">
      <w:pPr>
        <w:pStyle w:val="a3"/>
        <w:numPr>
          <w:ilvl w:val="1"/>
          <w:numId w:val="69"/>
        </w:numPr>
        <w:ind w:left="1985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интеграции квантовых устройств с классической электроникой.</w:t>
      </w:r>
    </w:p>
    <w:p w14:paraId="0DE205EC" w14:textId="77777777" w:rsidR="004B6A81" w:rsidRPr="00C35459" w:rsidRDefault="004B6A81" w:rsidP="004B6A81">
      <w:pPr>
        <w:pStyle w:val="a3"/>
        <w:numPr>
          <w:ilvl w:val="1"/>
          <w:numId w:val="69"/>
        </w:numPr>
        <w:ind w:left="1985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охлаждения и управления для квантовых компьютеров.</w:t>
      </w:r>
    </w:p>
    <w:p w14:paraId="3309F5D8" w14:textId="77777777" w:rsidR="004B6A81" w:rsidRPr="00C35459" w:rsidRDefault="004B6A81" w:rsidP="004B6A81">
      <w:pPr>
        <w:pStyle w:val="a3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Нейроморфные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вычисления</w:t>
      </w:r>
    </w:p>
    <w:p w14:paraId="20292168" w14:textId="77777777" w:rsidR="004B6A81" w:rsidRPr="00C35459" w:rsidRDefault="004B6A81" w:rsidP="004B6A81">
      <w:pPr>
        <w:pStyle w:val="a3"/>
        <w:numPr>
          <w:ilvl w:val="1"/>
          <w:numId w:val="7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Разработка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нейроморфных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чипов, имитирующих работу человеческого мозга.</w:t>
      </w:r>
    </w:p>
    <w:p w14:paraId="64F366A0" w14:textId="77777777" w:rsidR="004B6A81" w:rsidRPr="00C35459" w:rsidRDefault="004B6A81" w:rsidP="004B6A81">
      <w:pPr>
        <w:pStyle w:val="a3"/>
        <w:numPr>
          <w:ilvl w:val="1"/>
          <w:numId w:val="7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систем для обработки данных в реальном времени с использованием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нейроморфных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архитектур.</w:t>
      </w:r>
    </w:p>
    <w:p w14:paraId="68B4EBC7" w14:textId="77777777" w:rsidR="004B6A81" w:rsidRPr="00C35459" w:rsidRDefault="004B6A81" w:rsidP="004B6A81">
      <w:pPr>
        <w:pStyle w:val="a3"/>
        <w:numPr>
          <w:ilvl w:val="1"/>
          <w:numId w:val="70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методов обучения и адаптации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нейроморфных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систем.</w:t>
      </w:r>
    </w:p>
    <w:p w14:paraId="7FC62175" w14:textId="77777777" w:rsidR="004B6A81" w:rsidRPr="00C35459" w:rsidRDefault="004B6A81" w:rsidP="004B6A81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Фотонные интегральные схемы</w:t>
      </w:r>
    </w:p>
    <w:p w14:paraId="6EFE827B" w14:textId="77777777" w:rsidR="004B6A81" w:rsidRPr="00C35459" w:rsidRDefault="004B6A81" w:rsidP="004B6A81">
      <w:pPr>
        <w:pStyle w:val="a3"/>
        <w:numPr>
          <w:ilvl w:val="1"/>
          <w:numId w:val="7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фотонных интегральных схем для высокоскоростной передачи данных.</w:t>
      </w:r>
    </w:p>
    <w:p w14:paraId="34E0A7FD" w14:textId="77777777" w:rsidR="004B6A81" w:rsidRPr="00C35459" w:rsidRDefault="004B6A81" w:rsidP="004B6A81">
      <w:pPr>
        <w:pStyle w:val="a3"/>
        <w:numPr>
          <w:ilvl w:val="1"/>
          <w:numId w:val="7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оптических процессоров для выполнения сложных вычислений.</w:t>
      </w:r>
    </w:p>
    <w:p w14:paraId="29995FC4" w14:textId="77777777" w:rsidR="004B6A81" w:rsidRPr="00C35459" w:rsidRDefault="004B6A81" w:rsidP="004B6A81">
      <w:pPr>
        <w:pStyle w:val="a3"/>
        <w:numPr>
          <w:ilvl w:val="1"/>
          <w:numId w:val="71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интеграции фотонных и электронных компонентов.</w:t>
      </w:r>
    </w:p>
    <w:p w14:paraId="7BFBA749" w14:textId="77777777" w:rsidR="004B6A81" w:rsidRPr="00C35459" w:rsidRDefault="004B6A81" w:rsidP="004B6A81">
      <w:pPr>
        <w:pStyle w:val="a3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Микроэлектроника для космических применений</w:t>
      </w:r>
    </w:p>
    <w:p w14:paraId="004D877F" w14:textId="77777777" w:rsidR="004B6A81" w:rsidRPr="00C35459" w:rsidRDefault="004B6A81" w:rsidP="004B6A81">
      <w:pPr>
        <w:pStyle w:val="a3"/>
        <w:numPr>
          <w:ilvl w:val="1"/>
          <w:numId w:val="7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радиационно-стойких микросхем для космических аппаратов.</w:t>
      </w:r>
    </w:p>
    <w:p w14:paraId="3953BCDF" w14:textId="77777777" w:rsidR="004B6A81" w:rsidRPr="00C35459" w:rsidRDefault="004B6A81" w:rsidP="004B6A81">
      <w:pPr>
        <w:pStyle w:val="a3"/>
        <w:numPr>
          <w:ilvl w:val="1"/>
          <w:numId w:val="7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управления и связи для спутников и межпланетных станций.</w:t>
      </w:r>
    </w:p>
    <w:p w14:paraId="5C819785" w14:textId="77777777" w:rsidR="004B6A81" w:rsidRPr="00C35459" w:rsidRDefault="004B6A81" w:rsidP="004B6A81">
      <w:pPr>
        <w:pStyle w:val="a3"/>
        <w:numPr>
          <w:ilvl w:val="1"/>
          <w:numId w:val="72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миниатюризации электроники для малых космических аппаратов.</w:t>
      </w:r>
    </w:p>
    <w:p w14:paraId="729EAFBE" w14:textId="77777777" w:rsidR="004B6A81" w:rsidRPr="00C35459" w:rsidRDefault="004B6A81" w:rsidP="004B6A81">
      <w:pPr>
        <w:pStyle w:val="a3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C8F17A" w14:textId="77777777" w:rsidR="004B6A81" w:rsidRPr="00C35459" w:rsidRDefault="004B6A81" w:rsidP="004B6A8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Восток – дело тонкое: технологические прорывы Азии  </w:t>
      </w:r>
    </w:p>
    <w:p w14:paraId="53E4AD0F" w14:textId="77777777" w:rsidR="004B6A81" w:rsidRPr="00C35459" w:rsidRDefault="004B6A81" w:rsidP="004B6A81">
      <w:pPr>
        <w:pStyle w:val="a3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Научные исследования и технологические прорывы на Востоке</w:t>
      </w:r>
    </w:p>
    <w:p w14:paraId="06D00D31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инновационных материалов.</w:t>
      </w:r>
    </w:p>
    <w:p w14:paraId="7696C420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в области искусственного интеллекта и машинного обучения.</w:t>
      </w:r>
    </w:p>
    <w:p w14:paraId="10EEE9BA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Прорывы в области биотехнологий и генной инженерии.</w:t>
      </w:r>
    </w:p>
    <w:p w14:paraId="38893FD7" w14:textId="77777777" w:rsidR="004B6A81" w:rsidRPr="00C35459" w:rsidRDefault="004B6A81" w:rsidP="004B6A81">
      <w:pPr>
        <w:pStyle w:val="a3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Культурная дипломатия и межгосударственное сотрудничество</w:t>
      </w:r>
    </w:p>
    <w:p w14:paraId="0462E896" w14:textId="77777777" w:rsidR="004B6A81" w:rsidRPr="00C35459" w:rsidRDefault="004B6A81" w:rsidP="004B6A81">
      <w:pPr>
        <w:pStyle w:val="a3"/>
        <w:numPr>
          <w:ilvl w:val="1"/>
          <w:numId w:val="7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платформ для обмена знаниями и технологиями между странами.</w:t>
      </w:r>
    </w:p>
    <w:p w14:paraId="61816EEC" w14:textId="77777777" w:rsidR="004B6A81" w:rsidRPr="00C35459" w:rsidRDefault="004B6A81" w:rsidP="004B6A81">
      <w:pPr>
        <w:pStyle w:val="a3"/>
        <w:numPr>
          <w:ilvl w:val="1"/>
          <w:numId w:val="7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образовательных программ для укрепления научного сотрудничества.</w:t>
      </w:r>
    </w:p>
    <w:p w14:paraId="3D8948EC" w14:textId="77777777" w:rsidR="004B6A81" w:rsidRPr="00C35459" w:rsidRDefault="004B6A81" w:rsidP="004B6A81">
      <w:pPr>
        <w:pStyle w:val="a3"/>
        <w:numPr>
          <w:ilvl w:val="1"/>
          <w:numId w:val="74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цифровых технологий для популяризации культурного наследия.</w:t>
      </w:r>
    </w:p>
    <w:p w14:paraId="56BF62DF" w14:textId="77777777" w:rsidR="004B6A81" w:rsidRPr="00C35459" w:rsidRDefault="004B6A81" w:rsidP="004B6A81">
      <w:pPr>
        <w:pStyle w:val="a3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Энергетическая безопасность и сотрудничество на Востоке</w:t>
      </w:r>
    </w:p>
    <w:p w14:paraId="0740D663" w14:textId="77777777" w:rsidR="004B6A81" w:rsidRPr="00C35459" w:rsidRDefault="004B6A81" w:rsidP="004B6A81">
      <w:pPr>
        <w:pStyle w:val="a3"/>
        <w:numPr>
          <w:ilvl w:val="1"/>
          <w:numId w:val="7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для возобновляемой энергетики.</w:t>
      </w:r>
    </w:p>
    <w:p w14:paraId="5D6D517B" w14:textId="77777777" w:rsidR="004B6A81" w:rsidRPr="00C35459" w:rsidRDefault="004B6A81" w:rsidP="004B6A81">
      <w:pPr>
        <w:pStyle w:val="a3"/>
        <w:numPr>
          <w:ilvl w:val="1"/>
          <w:numId w:val="7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интеллектуальных энергосистем и умных сетей.</w:t>
      </w:r>
    </w:p>
    <w:p w14:paraId="45DBBA65" w14:textId="77777777" w:rsidR="004B6A81" w:rsidRPr="00C35459" w:rsidRDefault="004B6A81" w:rsidP="004B6A81">
      <w:pPr>
        <w:pStyle w:val="a3"/>
        <w:numPr>
          <w:ilvl w:val="1"/>
          <w:numId w:val="75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хранения и передачи энергии.</w:t>
      </w:r>
    </w:p>
    <w:p w14:paraId="198A7EF3" w14:textId="77777777" w:rsidR="004B6A81" w:rsidRPr="00C35459" w:rsidRDefault="004B6A81" w:rsidP="004B6A81">
      <w:pPr>
        <w:pStyle w:val="a3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Экология и устойчивое развитие</w:t>
      </w:r>
    </w:p>
    <w:p w14:paraId="7134E3FA" w14:textId="77777777" w:rsidR="004B6A81" w:rsidRPr="00C35459" w:rsidRDefault="004B6A81" w:rsidP="004B6A81">
      <w:pPr>
        <w:pStyle w:val="a3"/>
        <w:numPr>
          <w:ilvl w:val="1"/>
          <w:numId w:val="7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для очистки воды и воздуха.</w:t>
      </w:r>
    </w:p>
    <w:p w14:paraId="151AD466" w14:textId="77777777" w:rsidR="004B6A81" w:rsidRPr="00C35459" w:rsidRDefault="004B6A81" w:rsidP="004B6A81">
      <w:pPr>
        <w:pStyle w:val="a3"/>
        <w:numPr>
          <w:ilvl w:val="1"/>
          <w:numId w:val="7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мониторинга и прогнозирования экологических изменений.</w:t>
      </w:r>
    </w:p>
    <w:p w14:paraId="41531A28" w14:textId="77777777" w:rsidR="004B6A81" w:rsidRPr="00C35459" w:rsidRDefault="004B6A81" w:rsidP="004B6A81">
      <w:pPr>
        <w:pStyle w:val="a3"/>
        <w:numPr>
          <w:ilvl w:val="1"/>
          <w:numId w:val="77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методов утилизации отходов и переработки ресурсов.</w:t>
      </w:r>
    </w:p>
    <w:p w14:paraId="2C1F46DA" w14:textId="77777777" w:rsidR="004B6A81" w:rsidRPr="00C35459" w:rsidRDefault="004B6A81" w:rsidP="004B6A81">
      <w:pPr>
        <w:pStyle w:val="a3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технологии и цифровизация</w:t>
      </w:r>
    </w:p>
    <w:p w14:paraId="46EDD643" w14:textId="77777777" w:rsidR="004B6A81" w:rsidRPr="00C35459" w:rsidRDefault="004B6A81" w:rsidP="004B6A81">
      <w:pPr>
        <w:pStyle w:val="a3"/>
        <w:numPr>
          <w:ilvl w:val="1"/>
          <w:numId w:val="7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Разработка технологий для «умных городов» и цифровой экономики.</w:t>
      </w:r>
    </w:p>
    <w:p w14:paraId="2D41A39B" w14:textId="77777777" w:rsidR="004B6A81" w:rsidRPr="00C35459" w:rsidRDefault="004B6A81" w:rsidP="004B6A81">
      <w:pPr>
        <w:pStyle w:val="a3"/>
        <w:numPr>
          <w:ilvl w:val="1"/>
          <w:numId w:val="7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платформ для анализа больших данных и кибербезопасности.</w:t>
      </w:r>
    </w:p>
    <w:p w14:paraId="4A2E2DED" w14:textId="77777777" w:rsidR="004B6A81" w:rsidRPr="00C35459" w:rsidRDefault="004B6A81" w:rsidP="004B6A81">
      <w:pPr>
        <w:pStyle w:val="a3"/>
        <w:numPr>
          <w:ilvl w:val="1"/>
          <w:numId w:val="76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возможностей блокчейна для межгосударственного сотрудничества.</w:t>
      </w:r>
    </w:p>
    <w:p w14:paraId="68A4B4E9" w14:textId="77777777" w:rsidR="004B6A81" w:rsidRPr="00C35459" w:rsidRDefault="004B6A81" w:rsidP="004B6A81">
      <w:pPr>
        <w:pStyle w:val="a3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Медицина и здравоохранение</w:t>
      </w:r>
    </w:p>
    <w:p w14:paraId="11BD4A5B" w14:textId="77777777" w:rsidR="004B6A81" w:rsidRPr="00C35459" w:rsidRDefault="004B6A81" w:rsidP="004B6A81">
      <w:pPr>
        <w:pStyle w:val="a3"/>
        <w:numPr>
          <w:ilvl w:val="1"/>
          <w:numId w:val="7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инновационных методов диагностики и лечения заболеваний.</w:t>
      </w:r>
    </w:p>
    <w:p w14:paraId="25DA3444" w14:textId="77777777" w:rsidR="004B6A81" w:rsidRPr="00C35459" w:rsidRDefault="004B6A81" w:rsidP="004B6A81">
      <w:pPr>
        <w:pStyle w:val="a3"/>
        <w:numPr>
          <w:ilvl w:val="1"/>
          <w:numId w:val="7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платформ для телемедицины и удаленного мониторинга здоровья.</w:t>
      </w:r>
    </w:p>
    <w:p w14:paraId="3F13D8D0" w14:textId="77777777" w:rsidR="004B6A81" w:rsidRPr="00C35459" w:rsidRDefault="004B6A81" w:rsidP="004B6A81">
      <w:pPr>
        <w:pStyle w:val="a3"/>
        <w:numPr>
          <w:ilvl w:val="1"/>
          <w:numId w:val="7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возможностей персонализированной медицины и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биопечати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7181AB" w14:textId="77777777" w:rsidR="004B6A81" w:rsidRPr="00C35459" w:rsidRDefault="004B6A81" w:rsidP="004B6A81">
      <w:pPr>
        <w:pStyle w:val="a3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космоса</w:t>
      </w:r>
    </w:p>
    <w:p w14:paraId="588882B8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технологий для запуска и управления малыми спутниками.</w:t>
      </w:r>
    </w:p>
    <w:p w14:paraId="080BA197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 для исследования Луны, Марса и других планет.</w:t>
      </w:r>
    </w:p>
    <w:p w14:paraId="4142E20A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возможностей использования космических ресурсов.</w:t>
      </w:r>
    </w:p>
    <w:p w14:paraId="3DE67EB6" w14:textId="77777777" w:rsidR="004B6A81" w:rsidRPr="00C35459" w:rsidRDefault="004B6A81" w:rsidP="004B6A8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7E73B" w14:textId="77777777" w:rsidR="004B6A81" w:rsidRPr="00C35459" w:rsidRDefault="004B6A81" w:rsidP="004B6A8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Новые горизонты в строительной индустрии</w:t>
      </w:r>
    </w:p>
    <w:p w14:paraId="348E977A" w14:textId="77777777" w:rsidR="004B6A81" w:rsidRPr="00C35459" w:rsidRDefault="004B6A81" w:rsidP="004B6A81">
      <w:pPr>
        <w:pStyle w:val="a3"/>
        <w:numPr>
          <w:ilvl w:val="2"/>
          <w:numId w:val="79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Цифровизация и BIM</w:t>
      </w:r>
    </w:p>
    <w:p w14:paraId="5D560360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Интеграция систем информационного моделирования зданий (BIM) и их развитие, вкл. 4D и 5D ТИМ. </w:t>
      </w:r>
    </w:p>
    <w:p w14:paraId="47CC74D5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цифровых технологий для проектирования и управления строительными проектами, вкл. технологии строительного визуального контроля.</w:t>
      </w:r>
    </w:p>
    <w:p w14:paraId="09AAEBFE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Виртуальная и дополненная реальность в проектировании.</w:t>
      </w:r>
    </w:p>
    <w:p w14:paraId="7D2C363A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цифровых платформ для координации участников и этапов строительства.</w:t>
      </w:r>
    </w:p>
    <w:p w14:paraId="24294FCD" w14:textId="77777777" w:rsidR="004B6A81" w:rsidRPr="00C35459" w:rsidRDefault="004B6A81" w:rsidP="004B6A81">
      <w:pPr>
        <w:pStyle w:val="a3"/>
        <w:numPr>
          <w:ilvl w:val="2"/>
          <w:numId w:val="78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 и умные технологии</w:t>
      </w:r>
    </w:p>
    <w:p w14:paraId="5FE72158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 энергосберегающих зданий.</w:t>
      </w:r>
    </w:p>
    <w:p w14:paraId="40F71DD0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умных систем управления энергопотреблением.</w:t>
      </w:r>
    </w:p>
    <w:p w14:paraId="633F7D2B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возобновляемых источников энергии в зданиях.</w:t>
      </w:r>
    </w:p>
    <w:p w14:paraId="15B1B4D6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развитие технологий «умный дом».</w:t>
      </w:r>
    </w:p>
    <w:p w14:paraId="5D7343E4" w14:textId="77777777" w:rsidR="004B6A81" w:rsidRPr="00C35459" w:rsidRDefault="004B6A81" w:rsidP="004B6A81">
      <w:pPr>
        <w:pStyle w:val="a3"/>
        <w:numPr>
          <w:ilvl w:val="2"/>
          <w:numId w:val="78"/>
        </w:num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Модульное и 3D-печать строительство</w:t>
      </w:r>
    </w:p>
    <w:p w14:paraId="2A006CFA" w14:textId="77777777" w:rsidR="004B6A81" w:rsidRPr="00C35459" w:rsidRDefault="004B6A81" w:rsidP="004B6A81">
      <w:pPr>
        <w:pStyle w:val="a3"/>
        <w:numPr>
          <w:ilvl w:val="1"/>
          <w:numId w:val="7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технологий 3D-печати для создания строительных конструкций.</w:t>
      </w:r>
    </w:p>
    <w:p w14:paraId="6D6182EB" w14:textId="77777777" w:rsidR="004B6A81" w:rsidRPr="00C35459" w:rsidRDefault="004B6A81" w:rsidP="004B6A81">
      <w:pPr>
        <w:pStyle w:val="a3"/>
        <w:numPr>
          <w:ilvl w:val="1"/>
          <w:numId w:val="7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Быстровозводимые и модульные жилищные решения.</w:t>
      </w:r>
    </w:p>
    <w:p w14:paraId="50E851E1" w14:textId="77777777" w:rsidR="004B6A81" w:rsidRPr="00C35459" w:rsidRDefault="004B6A81" w:rsidP="004B6A81">
      <w:pPr>
        <w:pStyle w:val="a3"/>
        <w:numPr>
          <w:ilvl w:val="1"/>
          <w:numId w:val="78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совмещения разнородных строительно-монтажных процессов.</w:t>
      </w:r>
    </w:p>
    <w:p w14:paraId="7B99FCC7" w14:textId="77777777" w:rsidR="004B6A81" w:rsidRPr="00C35459" w:rsidRDefault="004B6A81" w:rsidP="004B6A81">
      <w:pPr>
        <w:pStyle w:val="a3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83488A" w14:textId="77777777" w:rsidR="004B6A81" w:rsidRPr="00C35459" w:rsidRDefault="004B6A81" w:rsidP="004B6A8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Химические технологии, инновационные материалы и процессы</w:t>
      </w:r>
    </w:p>
    <w:p w14:paraId="1082C5DB" w14:textId="77777777" w:rsidR="004B6A81" w:rsidRPr="00C35459" w:rsidRDefault="004B6A81" w:rsidP="004B6A81">
      <w:pPr>
        <w:pStyle w:val="a3"/>
        <w:numPr>
          <w:ilvl w:val="0"/>
          <w:numId w:val="8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Химико-технологические процессы в заготовке и обработке древесины</w:t>
      </w:r>
    </w:p>
    <w:p w14:paraId="03ED0F5F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Комплексная биохимическая оценка технологических процессов сушки лиственницы и их оптимизация.</w:t>
      </w:r>
    </w:p>
    <w:p w14:paraId="38735474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по созданию экологически чистых технологий переработки древесины.</w:t>
      </w:r>
    </w:p>
    <w:p w14:paraId="3B7BAEAC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современных систем переработки древесины с увеличением производительности. </w:t>
      </w:r>
    </w:p>
    <w:p w14:paraId="12E8CFBC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новых технологий для использования вторичных ресурсов.</w:t>
      </w:r>
    </w:p>
    <w:p w14:paraId="08760B35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технологии получения энергии при переработке древесины с сокращением вредных выбросов.</w:t>
      </w:r>
    </w:p>
    <w:p w14:paraId="3398B4AA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новых материалов в процессе переработки натурального и растительного сырья. </w:t>
      </w:r>
    </w:p>
    <w:p w14:paraId="0457B162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инновационного решения для борьбы с пылеобразованием в лесной промышленности. Изучение дорожных </w:t>
      </w:r>
      <w:proofErr w:type="spellStart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пылеподавителей</w:t>
      </w:r>
      <w:proofErr w:type="spellEnd"/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3CA4FD" w14:textId="77777777" w:rsidR="004B6A81" w:rsidRPr="00C35459" w:rsidRDefault="004B6A81" w:rsidP="004B6A81">
      <w:pPr>
        <w:pStyle w:val="a3"/>
        <w:numPr>
          <w:ilvl w:val="0"/>
          <w:numId w:val="8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диагностики и защиты древесины </w:t>
      </w:r>
    </w:p>
    <w:p w14:paraId="38925414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бесконтактного тестирования на наличие вредителей в древесине (пиловочном сырье).</w:t>
      </w:r>
    </w:p>
    <w:p w14:paraId="60B058C2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изменений физико-химических свойств древесины под действием грибковых инфекций.</w:t>
      </w:r>
    </w:p>
    <w:p w14:paraId="6849EDFB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эффективных методов диагностики и идентификации поражений древесины.</w:t>
      </w:r>
    </w:p>
    <w:p w14:paraId="773B9869" w14:textId="77777777" w:rsidR="004B6A81" w:rsidRPr="00C35459" w:rsidRDefault="004B6A81" w:rsidP="004B6A81">
      <w:pPr>
        <w:pStyle w:val="a3"/>
        <w:numPr>
          <w:ilvl w:val="1"/>
          <w:numId w:val="73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эффективных методов защиты и сохранения древесных ресурсов. </w:t>
      </w:r>
    </w:p>
    <w:p w14:paraId="4452F95E" w14:textId="77777777" w:rsidR="004B6A81" w:rsidRPr="00C35459" w:rsidRDefault="004B6A81" w:rsidP="004B6A81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Новые керамические материалы для жизни и быта. </w:t>
      </w:r>
    </w:p>
    <w:p w14:paraId="3E35637D" w14:textId="77777777" w:rsidR="004B6A81" w:rsidRPr="00C35459" w:rsidRDefault="004B6A81" w:rsidP="004B6A81">
      <w:pPr>
        <w:pStyle w:val="a3"/>
        <w:numPr>
          <w:ilvl w:val="1"/>
          <w:numId w:val="54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Новые материалы для фарфора (рецептуры керамической массы для производства костяного фарфора; рецептуры производства пигментов для керамических красителей).</w:t>
      </w:r>
    </w:p>
    <w:p w14:paraId="2136922C" w14:textId="77777777" w:rsidR="004B6A81" w:rsidRPr="00C35459" w:rsidRDefault="004B6A81" w:rsidP="004B6A81">
      <w:pPr>
        <w:pStyle w:val="a3"/>
        <w:numPr>
          <w:ilvl w:val="1"/>
          <w:numId w:val="54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Разработка методов и технологий для производства керамических изделий (3D-печать, нанотехнологии, др.).</w:t>
      </w:r>
    </w:p>
    <w:p w14:paraId="45925AB5" w14:textId="77777777" w:rsidR="004B6A81" w:rsidRPr="00C35459" w:rsidRDefault="004B6A81" w:rsidP="004B6A81">
      <w:pPr>
        <w:pStyle w:val="a3"/>
        <w:numPr>
          <w:ilvl w:val="0"/>
          <w:numId w:val="8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Инновационные строительные материалы </w:t>
      </w:r>
    </w:p>
    <w:p w14:paraId="1AAE987D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в области наноматериалов для повышения прочности и долговечности.</w:t>
      </w:r>
    </w:p>
    <w:p w14:paraId="371CB8DF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инновационных композитов и биоматериалов.</w:t>
      </w:r>
    </w:p>
    <w:p w14:paraId="63ED0519" w14:textId="77777777" w:rsidR="004B6A81" w:rsidRPr="00C35459" w:rsidRDefault="004B6A81" w:rsidP="004B6A81">
      <w:pPr>
        <w:pStyle w:val="a3"/>
        <w:numPr>
          <w:ilvl w:val="1"/>
          <w:numId w:val="79"/>
        </w:num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Самовосстанавливающиеся материалы.</w:t>
      </w:r>
    </w:p>
    <w:p w14:paraId="16E971DE" w14:textId="77777777" w:rsidR="004B6A81" w:rsidRPr="00C35459" w:rsidRDefault="004B6A81" w:rsidP="004B6A81">
      <w:pPr>
        <w:pStyle w:val="a3"/>
        <w:numPr>
          <w:ilvl w:val="0"/>
          <w:numId w:val="8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59">
        <w:rPr>
          <w:rFonts w:ascii="Times New Roman" w:hAnsi="Times New Roman" w:cs="Times New Roman"/>
          <w:color w:val="000000" w:themeColor="text1"/>
          <w:sz w:val="28"/>
          <w:szCs w:val="28"/>
        </w:rPr>
        <w:t>Умные материалы в текстильной промышленности</w:t>
      </w:r>
    </w:p>
    <w:p w14:paraId="14C206B3" w14:textId="77777777" w:rsidR="004B6A81" w:rsidRPr="00C35459" w:rsidRDefault="004B6A81" w:rsidP="004B6A81">
      <w:pPr>
        <w:pStyle w:val="a3"/>
        <w:numPr>
          <w:ilvl w:val="1"/>
          <w:numId w:val="54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C35459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35459">
        <w:rPr>
          <w:rFonts w:ascii="Times New Roman" w:hAnsi="Times New Roman" w:cs="Times New Roman"/>
          <w:sz w:val="28"/>
          <w:szCs w:val="28"/>
        </w:rPr>
        <w:t xml:space="preserve"> тканей в текстильной промышленности.</w:t>
      </w:r>
    </w:p>
    <w:p w14:paraId="7287CB94" w14:textId="77777777" w:rsidR="004B6A81" w:rsidRPr="00C35459" w:rsidRDefault="004B6A81" w:rsidP="004B6A81">
      <w:pPr>
        <w:pStyle w:val="a3"/>
        <w:numPr>
          <w:ilvl w:val="1"/>
          <w:numId w:val="54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Снижение образования </w:t>
      </w:r>
      <w:proofErr w:type="spellStart"/>
      <w:r w:rsidRPr="00C35459">
        <w:rPr>
          <w:rFonts w:ascii="Times New Roman" w:hAnsi="Times New Roman" w:cs="Times New Roman"/>
          <w:sz w:val="28"/>
          <w:szCs w:val="28"/>
        </w:rPr>
        <w:t>микропластика</w:t>
      </w:r>
      <w:proofErr w:type="spellEnd"/>
      <w:r w:rsidRPr="00C35459">
        <w:rPr>
          <w:rFonts w:ascii="Times New Roman" w:hAnsi="Times New Roman" w:cs="Times New Roman"/>
          <w:sz w:val="28"/>
          <w:szCs w:val="28"/>
        </w:rPr>
        <w:t xml:space="preserve"> за счет применения инновационных материалов в одежде.</w:t>
      </w:r>
    </w:p>
    <w:p w14:paraId="5E99E2B4" w14:textId="77777777" w:rsidR="004B6A81" w:rsidRPr="00C35459" w:rsidRDefault="004B6A81" w:rsidP="004B6A81">
      <w:pPr>
        <w:pStyle w:val="a3"/>
        <w:numPr>
          <w:ilvl w:val="1"/>
          <w:numId w:val="54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Технологии интеграции сенсоров, энергетических и других встроенных элементов в ткани.</w:t>
      </w:r>
    </w:p>
    <w:p w14:paraId="0901793A" w14:textId="33281A89" w:rsidR="00C35459" w:rsidRPr="004F785C" w:rsidRDefault="004B6A81" w:rsidP="004F785C">
      <w:pPr>
        <w:pStyle w:val="a3"/>
        <w:numPr>
          <w:ilvl w:val="1"/>
          <w:numId w:val="54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Разработка тканей, изменяющих функциональные, тактильные и эстетические свойства. </w:t>
      </w:r>
    </w:p>
    <w:p w14:paraId="47A3BDF0" w14:textId="682EC8EC" w:rsidR="00C96E89" w:rsidRPr="00C35459" w:rsidRDefault="00C96E89" w:rsidP="00C96E89">
      <w:pPr>
        <w:pStyle w:val="a3"/>
        <w:spacing w:line="276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Приложение № </w:t>
      </w:r>
      <w:r w:rsidR="009373E6" w:rsidRPr="00C35459">
        <w:rPr>
          <w:rFonts w:ascii="Times New Roman" w:hAnsi="Times New Roman" w:cs="Times New Roman"/>
          <w:sz w:val="28"/>
          <w:szCs w:val="28"/>
        </w:rPr>
        <w:t>2</w:t>
      </w:r>
      <w:r w:rsidRPr="00C354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67E83" w14:textId="4D9DCD91" w:rsidR="009373E6" w:rsidRPr="00C35459" w:rsidRDefault="009373E6" w:rsidP="00684A91">
      <w:pPr>
        <w:pStyle w:val="a3"/>
        <w:spacing w:line="276" w:lineRule="auto"/>
        <w:ind w:firstLine="2824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1916344"/>
      <w:r w:rsidRPr="00C35459">
        <w:rPr>
          <w:rFonts w:ascii="Times New Roman" w:hAnsi="Times New Roman" w:cs="Times New Roman"/>
          <w:sz w:val="28"/>
          <w:szCs w:val="28"/>
        </w:rPr>
        <w:t>к Положению о конкурсе для молодых ученых</w:t>
      </w:r>
    </w:p>
    <w:bookmarkEnd w:id="5"/>
    <w:p w14:paraId="6FBA7C7F" w14:textId="77777777" w:rsidR="00C96E89" w:rsidRPr="00C35459" w:rsidRDefault="00C96E89" w:rsidP="00C96E89">
      <w:pPr>
        <w:pStyle w:val="a3"/>
        <w:spacing w:line="276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14:paraId="60470BF2" w14:textId="2E98B26E" w:rsidR="00C96E89" w:rsidRPr="00C35459" w:rsidRDefault="00C96E89" w:rsidP="00EE3D2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14:paraId="20A22DD7" w14:textId="77777777" w:rsidR="00C96E89" w:rsidRPr="00C35459" w:rsidRDefault="00C96E89" w:rsidP="00EE3D2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(реализуется с использованием функционала сайта Конкурса)</w:t>
      </w:r>
    </w:p>
    <w:p w14:paraId="08C54C4D" w14:textId="77777777" w:rsidR="00C96E89" w:rsidRPr="00C35459" w:rsidRDefault="00C96E89" w:rsidP="00C96E89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0CEC7C" w14:textId="6C7479F7" w:rsidR="00C96E89" w:rsidRPr="00C35459" w:rsidRDefault="00C96E89" w:rsidP="00A00FA8">
      <w:pPr>
        <w:pStyle w:val="a3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Персональный состав</w:t>
      </w:r>
      <w:r w:rsidRPr="00C35459">
        <w:rPr>
          <w:rFonts w:ascii="Times New Roman" w:hAnsi="Times New Roman" w:cs="Times New Roman"/>
          <w:sz w:val="28"/>
          <w:szCs w:val="28"/>
        </w:rPr>
        <w:t xml:space="preserve"> команды с указанием лидера</w:t>
      </w:r>
      <w:r w:rsidR="001B0E1A" w:rsidRPr="00C35459">
        <w:rPr>
          <w:rFonts w:ascii="Times New Roman" w:hAnsi="Times New Roman" w:cs="Times New Roman"/>
          <w:sz w:val="28"/>
          <w:szCs w:val="28"/>
        </w:rPr>
        <w:t xml:space="preserve"> или единственного участника</w:t>
      </w:r>
      <w:r w:rsidRPr="00C35459">
        <w:rPr>
          <w:rFonts w:ascii="Times New Roman" w:hAnsi="Times New Roman" w:cs="Times New Roman"/>
          <w:sz w:val="28"/>
          <w:szCs w:val="28"/>
        </w:rPr>
        <w:t>.</w:t>
      </w:r>
    </w:p>
    <w:p w14:paraId="4ED9019A" w14:textId="10613C3E" w:rsidR="00C96E89" w:rsidRPr="00C35459" w:rsidRDefault="00C96E89" w:rsidP="00A00FA8">
      <w:pPr>
        <w:pStyle w:val="a3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По каждому члену команды</w:t>
      </w:r>
      <w:r w:rsidR="00A00FA8" w:rsidRPr="00C35459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C35459">
        <w:rPr>
          <w:rFonts w:ascii="Times New Roman" w:hAnsi="Times New Roman" w:cs="Times New Roman"/>
          <w:sz w:val="28"/>
          <w:szCs w:val="28"/>
        </w:rPr>
        <w:t>:</w:t>
      </w:r>
    </w:p>
    <w:p w14:paraId="761F3F64" w14:textId="77777777" w:rsidR="00C96E89" w:rsidRPr="00C35459" w:rsidRDefault="00C96E89" w:rsidP="00A00FA8">
      <w:pPr>
        <w:pStyle w:val="a3"/>
        <w:numPr>
          <w:ilvl w:val="1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ФИО;</w:t>
      </w:r>
    </w:p>
    <w:p w14:paraId="27CFE65A" w14:textId="77777777" w:rsidR="00C96E89" w:rsidRPr="00C35459" w:rsidRDefault="00C96E89" w:rsidP="00A00FA8">
      <w:pPr>
        <w:pStyle w:val="a3"/>
        <w:numPr>
          <w:ilvl w:val="1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возраст;</w:t>
      </w:r>
    </w:p>
    <w:p w14:paraId="6DC4CA75" w14:textId="77777777" w:rsidR="00C96E89" w:rsidRPr="00C35459" w:rsidRDefault="00C96E89" w:rsidP="00A00FA8">
      <w:pPr>
        <w:pStyle w:val="a3"/>
        <w:numPr>
          <w:ilvl w:val="1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ученая степень (при наличии);</w:t>
      </w:r>
    </w:p>
    <w:p w14:paraId="0C549B27" w14:textId="0B4DAA10" w:rsidR="00EF4551" w:rsidRPr="00C35459" w:rsidRDefault="00EF4551" w:rsidP="00A00FA8">
      <w:pPr>
        <w:pStyle w:val="a3"/>
        <w:numPr>
          <w:ilvl w:val="1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для команды -</w:t>
      </w:r>
      <w:r w:rsidR="00A00FA8"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Pr="00C35459">
        <w:rPr>
          <w:rFonts w:ascii="Times New Roman" w:hAnsi="Times New Roman" w:cs="Times New Roman"/>
          <w:sz w:val="28"/>
          <w:szCs w:val="28"/>
        </w:rPr>
        <w:t>доля участия в работе каждого члена команды (в %, от 0 до 100)</w:t>
      </w:r>
      <w:r w:rsidR="00CD5B0F" w:rsidRPr="00C35459">
        <w:rPr>
          <w:rFonts w:ascii="Times New Roman" w:hAnsi="Times New Roman" w:cs="Times New Roman"/>
          <w:sz w:val="28"/>
          <w:szCs w:val="28"/>
        </w:rPr>
        <w:t>;</w:t>
      </w:r>
    </w:p>
    <w:p w14:paraId="3197DA73" w14:textId="77777777" w:rsidR="00C96E89" w:rsidRPr="00C35459" w:rsidRDefault="00C96E89" w:rsidP="00A00FA8">
      <w:pPr>
        <w:pStyle w:val="a3"/>
        <w:numPr>
          <w:ilvl w:val="1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согласие на обработку и распространение персональных данных.</w:t>
      </w:r>
    </w:p>
    <w:p w14:paraId="29A42FA4" w14:textId="08F1307D" w:rsidR="00C96E89" w:rsidRPr="00C35459" w:rsidRDefault="00C96E89" w:rsidP="00C96E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3. </w:t>
      </w:r>
      <w:r w:rsidRPr="00C35459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="00A00FA8"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FA8" w:rsidRPr="00C35459">
        <w:rPr>
          <w:rFonts w:ascii="Times New Roman" w:hAnsi="Times New Roman" w:cs="Times New Roman"/>
          <w:sz w:val="28"/>
          <w:szCs w:val="28"/>
        </w:rPr>
        <w:t>(в соответствии с Положением)</w:t>
      </w:r>
      <w:r w:rsidRPr="00C35459">
        <w:rPr>
          <w:rFonts w:ascii="Times New Roman" w:hAnsi="Times New Roman" w:cs="Times New Roman"/>
          <w:sz w:val="28"/>
          <w:szCs w:val="28"/>
        </w:rPr>
        <w:t>.</w:t>
      </w:r>
    </w:p>
    <w:p w14:paraId="1AC47375" w14:textId="77777777" w:rsidR="00C96E89" w:rsidRPr="00C35459" w:rsidRDefault="00C96E89" w:rsidP="00C96E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4. </w:t>
      </w:r>
      <w:r w:rsidRPr="00C35459">
        <w:rPr>
          <w:rFonts w:ascii="Times New Roman" w:hAnsi="Times New Roman" w:cs="Times New Roman"/>
          <w:b/>
          <w:bCs/>
          <w:sz w:val="28"/>
          <w:szCs w:val="28"/>
        </w:rPr>
        <w:t>Тема научной работы</w:t>
      </w:r>
      <w:r w:rsidRPr="00C35459">
        <w:rPr>
          <w:rFonts w:ascii="Times New Roman" w:hAnsi="Times New Roman" w:cs="Times New Roman"/>
          <w:sz w:val="28"/>
          <w:szCs w:val="28"/>
        </w:rPr>
        <w:t>.</w:t>
      </w:r>
    </w:p>
    <w:p w14:paraId="7D8E10EA" w14:textId="3D6E4671" w:rsidR="00C96E89" w:rsidRPr="00C35459" w:rsidRDefault="00C96E89" w:rsidP="00C96E8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5. </w:t>
      </w:r>
      <w:r w:rsidRPr="00C35459">
        <w:rPr>
          <w:rFonts w:ascii="Times New Roman" w:hAnsi="Times New Roman" w:cs="Times New Roman"/>
          <w:b/>
          <w:bCs/>
          <w:sz w:val="28"/>
          <w:szCs w:val="28"/>
        </w:rPr>
        <w:t>Авторы научной работы.</w:t>
      </w:r>
    </w:p>
    <w:p w14:paraId="4E2BD0CD" w14:textId="1DBE868E" w:rsidR="00C96E89" w:rsidRPr="00C35459" w:rsidRDefault="00C96E89" w:rsidP="00C96E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6. </w:t>
      </w:r>
      <w:r w:rsidRPr="00C35459">
        <w:rPr>
          <w:rFonts w:ascii="Times New Roman" w:hAnsi="Times New Roman" w:cs="Times New Roman"/>
          <w:b/>
          <w:bCs/>
          <w:sz w:val="28"/>
          <w:szCs w:val="28"/>
        </w:rPr>
        <w:t>Описание научной работы</w:t>
      </w:r>
      <w:r w:rsidRPr="00C35459">
        <w:rPr>
          <w:rFonts w:ascii="Times New Roman" w:hAnsi="Times New Roman" w:cs="Times New Roman"/>
          <w:sz w:val="28"/>
          <w:szCs w:val="28"/>
        </w:rPr>
        <w:t xml:space="preserve"> (</w:t>
      </w:r>
      <w:r w:rsidR="009A1EE7" w:rsidRPr="00C35459">
        <w:rPr>
          <w:rFonts w:ascii="Times New Roman" w:hAnsi="Times New Roman" w:cs="Times New Roman"/>
          <w:sz w:val="28"/>
          <w:szCs w:val="28"/>
        </w:rPr>
        <w:t xml:space="preserve">справка-аннотации по форме </w:t>
      </w:r>
      <w:r w:rsidR="00A00FA8" w:rsidRPr="00C35459">
        <w:rPr>
          <w:rFonts w:ascii="Times New Roman" w:hAnsi="Times New Roman" w:cs="Times New Roman"/>
          <w:sz w:val="28"/>
          <w:szCs w:val="28"/>
        </w:rPr>
        <w:t>П</w:t>
      </w:r>
      <w:r w:rsidR="009A1EE7" w:rsidRPr="00C35459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1134D9" w:rsidRPr="00C35459">
        <w:rPr>
          <w:rFonts w:ascii="Times New Roman" w:hAnsi="Times New Roman" w:cs="Times New Roman"/>
          <w:sz w:val="28"/>
          <w:szCs w:val="28"/>
        </w:rPr>
        <w:t>3</w:t>
      </w:r>
      <w:r w:rsidR="009A1EE7" w:rsidRPr="00C35459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C35459">
        <w:rPr>
          <w:rFonts w:ascii="Times New Roman" w:hAnsi="Times New Roman" w:cs="Times New Roman"/>
          <w:sz w:val="28"/>
          <w:szCs w:val="28"/>
        </w:rPr>
        <w:t>).</w:t>
      </w:r>
    </w:p>
    <w:p w14:paraId="4A40FA83" w14:textId="27DDCF27" w:rsidR="00FE4154" w:rsidRPr="00C35459" w:rsidRDefault="00FE4154" w:rsidP="00C96E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7. </w:t>
      </w:r>
      <w:r w:rsidRPr="00C35459">
        <w:rPr>
          <w:rFonts w:ascii="Times New Roman" w:hAnsi="Times New Roman" w:cs="Times New Roman"/>
          <w:b/>
          <w:bCs/>
          <w:sz w:val="28"/>
          <w:szCs w:val="28"/>
        </w:rPr>
        <w:t>Информация о внедрении и апробации работы</w:t>
      </w:r>
      <w:r w:rsidR="00A00FA8" w:rsidRPr="00C354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F6229E" w14:textId="06253194" w:rsidR="00C96E89" w:rsidRPr="00C35459" w:rsidRDefault="00FE4154" w:rsidP="00C96E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8</w:t>
      </w:r>
      <w:r w:rsidR="00C96E89" w:rsidRPr="00C35459">
        <w:rPr>
          <w:rFonts w:ascii="Times New Roman" w:hAnsi="Times New Roman" w:cs="Times New Roman"/>
          <w:sz w:val="28"/>
          <w:szCs w:val="28"/>
        </w:rPr>
        <w:t xml:space="preserve">. </w:t>
      </w:r>
      <w:r w:rsidR="00C96E89" w:rsidRPr="00C35459">
        <w:rPr>
          <w:rFonts w:ascii="Times New Roman" w:hAnsi="Times New Roman" w:cs="Times New Roman"/>
          <w:b/>
          <w:bCs/>
          <w:sz w:val="28"/>
          <w:szCs w:val="28"/>
        </w:rPr>
        <w:t>Ссылки на публикаци</w:t>
      </w:r>
      <w:r w:rsidR="00A00FA8" w:rsidRPr="00C3545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96E89"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 научной работы</w:t>
      </w:r>
      <w:r w:rsidR="00C96E89" w:rsidRPr="00C35459">
        <w:rPr>
          <w:rFonts w:ascii="Times New Roman" w:hAnsi="Times New Roman" w:cs="Times New Roman"/>
          <w:sz w:val="28"/>
          <w:szCs w:val="28"/>
        </w:rPr>
        <w:t xml:space="preserve"> в журналах, входящих в перечень рецензируемых научных изданий ВАК, зарубежных научных журналах и/или в монографиях в 202</w:t>
      </w:r>
      <w:r w:rsidR="00ED6EC5" w:rsidRPr="00C35459">
        <w:rPr>
          <w:rFonts w:ascii="Times New Roman" w:hAnsi="Times New Roman" w:cs="Times New Roman"/>
          <w:sz w:val="28"/>
          <w:szCs w:val="28"/>
        </w:rPr>
        <w:t>2</w:t>
      </w:r>
      <w:r w:rsidR="00C96E89" w:rsidRPr="00C35459">
        <w:rPr>
          <w:rFonts w:ascii="Times New Roman" w:hAnsi="Times New Roman" w:cs="Times New Roman"/>
          <w:sz w:val="28"/>
          <w:szCs w:val="28"/>
        </w:rPr>
        <w:t>-202</w:t>
      </w:r>
      <w:r w:rsidR="003E7EAB" w:rsidRPr="00C35459">
        <w:rPr>
          <w:rFonts w:ascii="Times New Roman" w:hAnsi="Times New Roman" w:cs="Times New Roman"/>
          <w:sz w:val="28"/>
          <w:szCs w:val="28"/>
        </w:rPr>
        <w:t>5</w:t>
      </w:r>
      <w:r w:rsidR="00C96E89" w:rsidRPr="00C35459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D5B0F" w:rsidRPr="00C35459">
        <w:rPr>
          <w:rFonts w:ascii="Times New Roman" w:hAnsi="Times New Roman" w:cs="Times New Roman"/>
          <w:sz w:val="28"/>
          <w:szCs w:val="28"/>
        </w:rPr>
        <w:t>.</w:t>
      </w:r>
    </w:p>
    <w:p w14:paraId="5A9AA837" w14:textId="18F5F228" w:rsidR="00C96E89" w:rsidRPr="00C35459" w:rsidRDefault="00FE4154" w:rsidP="00C96E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9</w:t>
      </w:r>
      <w:r w:rsidR="00C96E89" w:rsidRPr="00C35459">
        <w:rPr>
          <w:rFonts w:ascii="Times New Roman" w:hAnsi="Times New Roman" w:cs="Times New Roman"/>
          <w:sz w:val="28"/>
          <w:szCs w:val="28"/>
        </w:rPr>
        <w:t>.</w:t>
      </w:r>
      <w:r w:rsidR="00C96E89" w:rsidRPr="00C35459">
        <w:t xml:space="preserve"> </w:t>
      </w:r>
      <w:r w:rsidR="00C96E89" w:rsidRPr="00C35459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Соответствие темы научного исследования приоритетным направлениям развития </w:t>
      </w:r>
      <w:r w:rsidR="00A51D1F" w:rsidRPr="00C35459">
        <w:rPr>
          <w:rFonts w:ascii="Times New Roman" w:hAnsi="Times New Roman" w:cs="Times New Roman"/>
          <w:b/>
          <w:bCs/>
          <w:sz w:val="28"/>
          <w:szCs w:val="28"/>
        </w:rPr>
        <w:t>науки</w:t>
      </w:r>
      <w:r w:rsidR="00A51D1F" w:rsidRPr="00C3545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53468040"/>
      <w:r w:rsidR="00C96E89" w:rsidRPr="00C35459">
        <w:rPr>
          <w:rFonts w:ascii="Times New Roman" w:hAnsi="Times New Roman" w:cs="Times New Roman"/>
          <w:sz w:val="28"/>
          <w:szCs w:val="28"/>
        </w:rPr>
        <w:t>(с подтверждающими документами)</w:t>
      </w:r>
      <w:bookmarkEnd w:id="6"/>
      <w:r w:rsidR="00C96E89" w:rsidRPr="00C35459">
        <w:rPr>
          <w:rFonts w:ascii="Times New Roman" w:hAnsi="Times New Roman" w:cs="Times New Roman"/>
          <w:sz w:val="28"/>
          <w:szCs w:val="28"/>
        </w:rPr>
        <w:t xml:space="preserve"> (если применимо).</w:t>
      </w:r>
    </w:p>
    <w:p w14:paraId="41AD6B25" w14:textId="36C85EBC" w:rsidR="005F1DBA" w:rsidRPr="00C35459" w:rsidRDefault="005F1DBA" w:rsidP="005F1D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10. </w:t>
      </w:r>
      <w:r w:rsidRPr="00C35459">
        <w:rPr>
          <w:rFonts w:ascii="Times New Roman" w:hAnsi="Times New Roman" w:cs="Times New Roman"/>
          <w:b/>
          <w:bCs/>
          <w:sz w:val="28"/>
          <w:szCs w:val="28"/>
        </w:rPr>
        <w:t>Гарантии соблюдения прав третьих лиц</w:t>
      </w:r>
      <w:r w:rsidRPr="00C35459">
        <w:rPr>
          <w:rFonts w:ascii="Times New Roman" w:hAnsi="Times New Roman" w:cs="Times New Roman"/>
          <w:sz w:val="28"/>
          <w:szCs w:val="28"/>
        </w:rPr>
        <w:t>:</w:t>
      </w:r>
    </w:p>
    <w:p w14:paraId="34F43A51" w14:textId="220B1299" w:rsidR="005F1DBA" w:rsidRPr="00C35459" w:rsidRDefault="005F1DBA" w:rsidP="005F1D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10.1. Научная работа и иные составные части Заявки не нарушают права третьих лиц, в том числе интеллектуальные права. </w:t>
      </w:r>
    </w:p>
    <w:p w14:paraId="186E0108" w14:textId="16B6668E" w:rsidR="005F1DBA" w:rsidRPr="00C35459" w:rsidRDefault="005F1DBA" w:rsidP="005F1D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10.2. В научной работе и иных составных частях заявки не используются результаты интеллектуальной деятельности третьих лиц или их части (за исключением цитирования в объеме, оправданном целью цитирования) либо Участником получены разрешения от всех законных правообладателей на их использование в случаях, в соответствии и в объемах, определенных законодательством Российской Федерации, Положением о конкурсе и Приложениями к нему).</w:t>
      </w:r>
    </w:p>
    <w:p w14:paraId="4F2A4DF2" w14:textId="7B8DC065" w:rsidR="005F1DBA" w:rsidRPr="00C35459" w:rsidRDefault="005F1DBA" w:rsidP="005F1D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11. </w:t>
      </w:r>
      <w:r w:rsidRPr="00C35459">
        <w:rPr>
          <w:rFonts w:ascii="Times New Roman" w:hAnsi="Times New Roman" w:cs="Times New Roman"/>
          <w:b/>
          <w:bCs/>
          <w:sz w:val="28"/>
          <w:szCs w:val="28"/>
        </w:rPr>
        <w:t>Гарантии при подаче Заявки Лидером от имени других Участников – членов команды:</w:t>
      </w:r>
    </w:p>
    <w:p w14:paraId="24FD260A" w14:textId="0BF7CC13" w:rsidR="005F1DBA" w:rsidRPr="00C35459" w:rsidRDefault="005F1DBA" w:rsidP="005F1D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lastRenderedPageBreak/>
        <w:t xml:space="preserve">11.1. Лидер подтверждает, что действует на законных основаниях от лица всех Участников – членов команды. </w:t>
      </w:r>
    </w:p>
    <w:p w14:paraId="67616206" w14:textId="4B4F706B" w:rsidR="005F1DBA" w:rsidRPr="00C35459" w:rsidRDefault="005F1DBA" w:rsidP="005F1D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11.2. Лидер подтверждает и гарантирует, что им получены согласия от каждого Участника – члена команды на участие в Конкурсе на условиях, указанных в настоящем Положении, без каких-либо изъятий.</w:t>
      </w:r>
    </w:p>
    <w:p w14:paraId="3FEBBEFA" w14:textId="77777777" w:rsidR="00C96E89" w:rsidRPr="00C35459" w:rsidRDefault="00C96E89" w:rsidP="00C96E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A57DB" w14:textId="41988466" w:rsidR="005F1DBA" w:rsidRPr="00C35459" w:rsidRDefault="005F1DBA">
      <w:pPr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br w:type="page"/>
      </w:r>
    </w:p>
    <w:p w14:paraId="28E9C4B9" w14:textId="3191586D" w:rsidR="00345C24" w:rsidRPr="00C35459" w:rsidRDefault="00345C24" w:rsidP="00345C24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96E89" w:rsidRPr="00C35459">
        <w:rPr>
          <w:rFonts w:ascii="Times New Roman" w:hAnsi="Times New Roman" w:cs="Times New Roman"/>
          <w:sz w:val="28"/>
          <w:szCs w:val="28"/>
        </w:rPr>
        <w:t xml:space="preserve"> №</w:t>
      </w:r>
      <w:r w:rsidRPr="00C35459">
        <w:rPr>
          <w:rFonts w:ascii="Times New Roman" w:hAnsi="Times New Roman" w:cs="Times New Roman"/>
          <w:sz w:val="28"/>
          <w:szCs w:val="28"/>
        </w:rPr>
        <w:t xml:space="preserve"> </w:t>
      </w:r>
      <w:r w:rsidR="009373E6" w:rsidRPr="00C35459">
        <w:rPr>
          <w:rFonts w:ascii="Times New Roman" w:hAnsi="Times New Roman" w:cs="Times New Roman"/>
          <w:sz w:val="28"/>
          <w:szCs w:val="28"/>
        </w:rPr>
        <w:t>3</w:t>
      </w:r>
    </w:p>
    <w:p w14:paraId="5CF05D8F" w14:textId="6921CFB7" w:rsidR="009373E6" w:rsidRPr="00C35459" w:rsidRDefault="009373E6" w:rsidP="00345C24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к Положению о конкурсе для молодых ученых</w:t>
      </w:r>
    </w:p>
    <w:p w14:paraId="62B2C2F1" w14:textId="77777777" w:rsidR="004159DB" w:rsidRPr="00C35459" w:rsidRDefault="004159DB" w:rsidP="00345C24">
      <w:pPr>
        <w:pStyle w:val="a3"/>
        <w:spacing w:line="276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1C96B09" w14:textId="6364A3D8" w:rsidR="000F4746" w:rsidRPr="00C35459" w:rsidRDefault="00CD0523" w:rsidP="00345C24">
      <w:pPr>
        <w:pStyle w:val="a3"/>
        <w:spacing w:line="276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459">
        <w:rPr>
          <w:rFonts w:ascii="Times New Roman" w:hAnsi="Times New Roman" w:cs="Times New Roman"/>
          <w:b/>
          <w:bCs/>
          <w:sz w:val="28"/>
          <w:szCs w:val="28"/>
        </w:rPr>
        <w:t>Критерии оценки научных работ</w:t>
      </w:r>
    </w:p>
    <w:p w14:paraId="099FCBE1" w14:textId="525D2365" w:rsidR="004159DB" w:rsidRPr="00C35459" w:rsidRDefault="004159DB" w:rsidP="00345C24">
      <w:pPr>
        <w:pStyle w:val="a3"/>
        <w:spacing w:line="276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2C0BFA1" w14:textId="273F52A6" w:rsidR="004159DB" w:rsidRPr="00C35459" w:rsidRDefault="004159DB" w:rsidP="0098235C">
      <w:pPr>
        <w:pStyle w:val="a3"/>
        <w:spacing w:line="31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 xml:space="preserve">Номинация __________________________ </w:t>
      </w:r>
    </w:p>
    <w:p w14:paraId="5A23BD6B" w14:textId="1B1D6117" w:rsidR="004159DB" w:rsidRPr="00C35459" w:rsidRDefault="004159DB" w:rsidP="0098235C">
      <w:pPr>
        <w:pStyle w:val="a3"/>
        <w:spacing w:line="31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Наименование заявки _________________</w:t>
      </w:r>
    </w:p>
    <w:p w14:paraId="792002BC" w14:textId="512265E7" w:rsidR="004159DB" w:rsidRPr="00C35459" w:rsidRDefault="004159DB" w:rsidP="0098235C">
      <w:pPr>
        <w:pStyle w:val="a3"/>
        <w:spacing w:line="31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Лидер команды ______________________</w:t>
      </w:r>
    </w:p>
    <w:p w14:paraId="4438F6FF" w14:textId="2FAC31C0" w:rsidR="004159DB" w:rsidRPr="00C35459" w:rsidRDefault="004159DB" w:rsidP="0098235C">
      <w:pPr>
        <w:pStyle w:val="a3"/>
        <w:spacing w:line="31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Эксперт ____________________________</w:t>
      </w:r>
    </w:p>
    <w:p w14:paraId="79543645" w14:textId="2EB2E17D" w:rsidR="004159DB" w:rsidRPr="00C35459" w:rsidRDefault="004159DB" w:rsidP="0098235C">
      <w:pPr>
        <w:pStyle w:val="a3"/>
        <w:spacing w:line="312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207" w:type="dxa"/>
        <w:tblInd w:w="-998" w:type="dxa"/>
        <w:tblLook w:val="04A0" w:firstRow="1" w:lastRow="0" w:firstColumn="1" w:lastColumn="0" w:noHBand="0" w:noVBand="1"/>
      </w:tblPr>
      <w:tblGrid>
        <w:gridCol w:w="709"/>
        <w:gridCol w:w="2064"/>
        <w:gridCol w:w="4582"/>
        <w:gridCol w:w="15"/>
        <w:gridCol w:w="1644"/>
        <w:gridCol w:w="9"/>
        <w:gridCol w:w="1184"/>
      </w:tblGrid>
      <w:tr w:rsidR="00BE32C8" w:rsidRPr="00C35459" w14:paraId="48EEC7F3" w14:textId="77777777" w:rsidTr="0098235C">
        <w:tc>
          <w:tcPr>
            <w:tcW w:w="716" w:type="dxa"/>
          </w:tcPr>
          <w:p w14:paraId="2AB90386" w14:textId="43527B3A" w:rsidR="004159DB" w:rsidRPr="00C35459" w:rsidRDefault="004159DB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64" w:type="dxa"/>
          </w:tcPr>
          <w:p w14:paraId="16C8EF1E" w14:textId="0153ABA9" w:rsidR="004159DB" w:rsidRPr="00C35459" w:rsidRDefault="004159DB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b/>
                <w:bCs/>
              </w:rPr>
              <w:t>Наименование критерия</w:t>
            </w:r>
          </w:p>
        </w:tc>
        <w:tc>
          <w:tcPr>
            <w:tcW w:w="4657" w:type="dxa"/>
          </w:tcPr>
          <w:p w14:paraId="358A17A8" w14:textId="17D52EC6" w:rsidR="004159DB" w:rsidRPr="00C35459" w:rsidRDefault="006C34E3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b/>
                <w:bCs/>
              </w:rPr>
              <w:t xml:space="preserve">Содержание критерия и </w:t>
            </w:r>
            <w:r w:rsidR="005257A9" w:rsidRPr="00C35459">
              <w:rPr>
                <w:rFonts w:ascii="Times New Roman" w:hAnsi="Times New Roman" w:cs="Times New Roman"/>
                <w:b/>
                <w:bCs/>
              </w:rPr>
              <w:t>указания по оцениванию</w:t>
            </w:r>
          </w:p>
        </w:tc>
        <w:tc>
          <w:tcPr>
            <w:tcW w:w="1576" w:type="dxa"/>
            <w:gridSpan w:val="2"/>
          </w:tcPr>
          <w:p w14:paraId="0DBA65FF" w14:textId="43A48E4E" w:rsidR="004159DB" w:rsidRPr="00C35459" w:rsidRDefault="004159DB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b/>
                <w:bCs/>
              </w:rPr>
              <w:t>Референсные значения</w:t>
            </w:r>
          </w:p>
        </w:tc>
        <w:tc>
          <w:tcPr>
            <w:tcW w:w="1194" w:type="dxa"/>
            <w:gridSpan w:val="2"/>
          </w:tcPr>
          <w:p w14:paraId="42E79292" w14:textId="476C1798" w:rsidR="004159DB" w:rsidRPr="00C35459" w:rsidRDefault="006B3857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459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  <w:r w:rsidR="004159DB" w:rsidRPr="00C35459">
              <w:rPr>
                <w:rFonts w:ascii="Times New Roman" w:hAnsi="Times New Roman" w:cs="Times New Roman"/>
                <w:b/>
                <w:bCs/>
              </w:rPr>
              <w:t>эксперта</w:t>
            </w:r>
          </w:p>
        </w:tc>
      </w:tr>
      <w:tr w:rsidR="006B3857" w:rsidRPr="00C35459" w14:paraId="1652D8A1" w14:textId="77777777" w:rsidTr="0098235C">
        <w:tc>
          <w:tcPr>
            <w:tcW w:w="716" w:type="dxa"/>
            <w:vMerge w:val="restart"/>
          </w:tcPr>
          <w:p w14:paraId="0B79981C" w14:textId="4C957303" w:rsidR="006B3857" w:rsidRPr="00C35459" w:rsidRDefault="0098235C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4" w:type="dxa"/>
            <w:vMerge w:val="restart"/>
          </w:tcPr>
          <w:p w14:paraId="52CD340D" w14:textId="4B27AFF0" w:rsidR="006B3857" w:rsidRPr="00C35459" w:rsidRDefault="006B3857" w:rsidP="006B38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Научная новизна, оригинальность</w:t>
            </w:r>
          </w:p>
        </w:tc>
        <w:tc>
          <w:tcPr>
            <w:tcW w:w="4657" w:type="dxa"/>
          </w:tcPr>
          <w:p w14:paraId="2552B44F" w14:textId="01E6E88B" w:rsidR="006B3857" w:rsidRPr="00C35459" w:rsidRDefault="006B3857" w:rsidP="006B3857">
            <w:pPr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Получены принципиально новые результаты или разработки, открыты новые закономерности или созданы принципиально новые изобретения</w:t>
            </w:r>
            <w:r w:rsidR="00EE3D2F" w:rsidRPr="00C35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</w:tcPr>
          <w:p w14:paraId="70DC0F84" w14:textId="3B164FB6" w:rsidR="006B3857" w:rsidRPr="00C35459" w:rsidRDefault="006B3857" w:rsidP="006B38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194" w:type="dxa"/>
            <w:gridSpan w:val="2"/>
            <w:vMerge w:val="restart"/>
          </w:tcPr>
          <w:p w14:paraId="454C2C78" w14:textId="77777777" w:rsidR="006B3857" w:rsidRPr="00C35459" w:rsidRDefault="006B3857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7" w:rsidRPr="00C35459" w14:paraId="4CF7B76C" w14:textId="77777777" w:rsidTr="0098235C">
        <w:tc>
          <w:tcPr>
            <w:tcW w:w="716" w:type="dxa"/>
            <w:vMerge/>
          </w:tcPr>
          <w:p w14:paraId="034D5496" w14:textId="77777777" w:rsidR="006B3857" w:rsidRPr="00C35459" w:rsidRDefault="006B3857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48B2A588" w14:textId="77777777" w:rsidR="006B3857" w:rsidRPr="00C35459" w:rsidRDefault="006B3857" w:rsidP="006B38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</w:tcPr>
          <w:p w14:paraId="08851E3D" w14:textId="1273DCCA" w:rsidR="006B3857" w:rsidRPr="00C35459" w:rsidRDefault="006B3857" w:rsidP="006B3857">
            <w:pPr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Установлены некоторые общие закономерности, определены методы, способы, позволяющие создать принципиально новый продукт</w:t>
            </w:r>
            <w:r w:rsidR="00EE3D2F" w:rsidRPr="00C35459">
              <w:rPr>
                <w:rFonts w:ascii="Times New Roman" w:hAnsi="Times New Roman" w:cs="Times New Roman"/>
              </w:rPr>
              <w:t>.</w:t>
            </w:r>
            <w:r w:rsidRPr="00C35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6" w:type="dxa"/>
            <w:gridSpan w:val="2"/>
          </w:tcPr>
          <w:p w14:paraId="75E5CDBE" w14:textId="16CDC1F3" w:rsidR="006B3857" w:rsidRPr="00C35459" w:rsidRDefault="006B3857" w:rsidP="006B38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194" w:type="dxa"/>
            <w:gridSpan w:val="2"/>
            <w:vMerge/>
          </w:tcPr>
          <w:p w14:paraId="0C12EC16" w14:textId="77777777" w:rsidR="006B3857" w:rsidRPr="00C35459" w:rsidRDefault="006B3857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7" w:rsidRPr="00C35459" w14:paraId="074D4EA1" w14:textId="77777777" w:rsidTr="0098235C">
        <w:tc>
          <w:tcPr>
            <w:tcW w:w="716" w:type="dxa"/>
            <w:vMerge/>
          </w:tcPr>
          <w:p w14:paraId="56448340" w14:textId="77777777" w:rsidR="006B3857" w:rsidRPr="00C35459" w:rsidRDefault="006B3857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1D6C0000" w14:textId="77777777" w:rsidR="006B3857" w:rsidRPr="00C35459" w:rsidRDefault="006B3857" w:rsidP="006B38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</w:tcPr>
          <w:p w14:paraId="5348B9FE" w14:textId="01E9DF05" w:rsidR="006B3857" w:rsidRPr="00C35459" w:rsidRDefault="006B3857" w:rsidP="006B3857">
            <w:pPr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Решение задач исследования проводится на основе простых обобщений, анализа связей факторов, распространения известных принципов на новые объекты</w:t>
            </w:r>
            <w:r w:rsidR="00EE3D2F" w:rsidRPr="00C35459">
              <w:rPr>
                <w:rFonts w:ascii="Times New Roman" w:hAnsi="Times New Roman" w:cs="Times New Roman"/>
              </w:rPr>
              <w:t>.</w:t>
            </w:r>
            <w:r w:rsidRPr="00C35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6" w:type="dxa"/>
            <w:gridSpan w:val="2"/>
          </w:tcPr>
          <w:p w14:paraId="281435BE" w14:textId="30B8E2F1" w:rsidR="006B3857" w:rsidRPr="00C35459" w:rsidRDefault="006B3857" w:rsidP="006B38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194" w:type="dxa"/>
            <w:gridSpan w:val="2"/>
            <w:vMerge/>
          </w:tcPr>
          <w:p w14:paraId="2A5E8627" w14:textId="77777777" w:rsidR="006B3857" w:rsidRPr="00C35459" w:rsidRDefault="006B3857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7" w:rsidRPr="00C35459" w14:paraId="2E9EE49C" w14:textId="77777777" w:rsidTr="0098235C">
        <w:trPr>
          <w:trHeight w:val="1994"/>
        </w:trPr>
        <w:tc>
          <w:tcPr>
            <w:tcW w:w="716" w:type="dxa"/>
            <w:vMerge/>
          </w:tcPr>
          <w:p w14:paraId="3BCE1C67" w14:textId="77777777" w:rsidR="006B3857" w:rsidRPr="00C35459" w:rsidRDefault="006B3857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6D2471CF" w14:textId="77777777" w:rsidR="006B3857" w:rsidRPr="00C35459" w:rsidRDefault="006B3857" w:rsidP="006B38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</w:tcPr>
          <w:p w14:paraId="2A2EFC99" w14:textId="248EBFAE" w:rsidR="006B3857" w:rsidRPr="00C35459" w:rsidRDefault="009D6C81" w:rsidP="006B3857">
            <w:pPr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Работа содержит</w:t>
            </w:r>
            <w:r w:rsidR="006B3857" w:rsidRPr="00C35459">
              <w:rPr>
                <w:rFonts w:ascii="Times New Roman" w:hAnsi="Times New Roman" w:cs="Times New Roman"/>
              </w:rPr>
              <w:t xml:space="preserve"> описание отдельных факторов, распространение ранее полученных результатов, реферативные обзоры ИЛИ </w:t>
            </w:r>
            <w:r w:rsidR="00802917">
              <w:rPr>
                <w:rFonts w:ascii="Times New Roman" w:hAnsi="Times New Roman" w:cs="Times New Roman"/>
              </w:rPr>
              <w:t>п</w:t>
            </w:r>
            <w:r w:rsidR="006B3857" w:rsidRPr="00C35459">
              <w:rPr>
                <w:rFonts w:ascii="Times New Roman" w:hAnsi="Times New Roman" w:cs="Times New Roman"/>
              </w:rPr>
              <w:t>роблема решена, описана в научной литературе</w:t>
            </w:r>
            <w:r w:rsidR="00EE3D2F" w:rsidRPr="00C35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</w:tcPr>
          <w:p w14:paraId="679D50B9" w14:textId="2B92A843" w:rsidR="006B3857" w:rsidRPr="00C35459" w:rsidRDefault="0098235C" w:rsidP="009823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gridSpan w:val="2"/>
            <w:vMerge/>
          </w:tcPr>
          <w:p w14:paraId="192EAC91" w14:textId="77777777" w:rsidR="006B3857" w:rsidRPr="00C35459" w:rsidRDefault="006B3857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8D" w:rsidRPr="00C35459" w14:paraId="0C72012B" w14:textId="77777777" w:rsidTr="0098235C">
        <w:tc>
          <w:tcPr>
            <w:tcW w:w="716" w:type="dxa"/>
            <w:vMerge w:val="restart"/>
          </w:tcPr>
          <w:p w14:paraId="160CDDB6" w14:textId="511D7A0E" w:rsidR="002F268D" w:rsidRPr="00C35459" w:rsidRDefault="00E072BE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4" w:type="dxa"/>
            <w:vMerge w:val="restart"/>
          </w:tcPr>
          <w:p w14:paraId="06A23C61" w14:textId="5634C91B" w:rsidR="002F268D" w:rsidRPr="00C35459" w:rsidRDefault="002F268D" w:rsidP="006B38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Актуальность идеи</w:t>
            </w:r>
          </w:p>
        </w:tc>
        <w:tc>
          <w:tcPr>
            <w:tcW w:w="4657" w:type="dxa"/>
          </w:tcPr>
          <w:p w14:paraId="18F2FDA1" w14:textId="7A91DE6F" w:rsidR="002F268D" w:rsidRPr="00C35459" w:rsidRDefault="002F268D" w:rsidP="006B3857">
            <w:pPr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Существует ярко выраженная потребность в решении проблемы. Решение проблемы окажет существенное влияние на подходы по данному направлению. Тема в науке не разработана. Научные (учебно-методические, практические) исследования данной тематики отсутствуют или неактуальны в современной действительности</w:t>
            </w:r>
            <w:r w:rsidR="00EE3D2F" w:rsidRPr="00C35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</w:tcPr>
          <w:p w14:paraId="3CF8B94B" w14:textId="4B557DDB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194" w:type="dxa"/>
            <w:gridSpan w:val="2"/>
            <w:vMerge w:val="restart"/>
          </w:tcPr>
          <w:p w14:paraId="2CE947BE" w14:textId="77777777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8D" w:rsidRPr="00C35459" w14:paraId="4AFAB9BB" w14:textId="77777777" w:rsidTr="0098235C">
        <w:tc>
          <w:tcPr>
            <w:tcW w:w="716" w:type="dxa"/>
            <w:vMerge/>
          </w:tcPr>
          <w:p w14:paraId="40564D68" w14:textId="77777777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49E46A7E" w14:textId="77777777" w:rsidR="002F268D" w:rsidRPr="00C35459" w:rsidRDefault="002F268D" w:rsidP="006B385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</w:tcPr>
          <w:p w14:paraId="5AD64A33" w14:textId="490F3782" w:rsidR="002F268D" w:rsidRPr="00C35459" w:rsidRDefault="002F268D" w:rsidP="006B3857">
            <w:pPr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 xml:space="preserve">Практическая потребность в решении проблемы достаточно высока. Решение проблемы окажет существенное влияние на развитие отрасли. Тема в науке разрабатывается, но имеется много противоречивых подходов, взаимоисключающих результатов, </w:t>
            </w:r>
            <w:r w:rsidRPr="00C35459">
              <w:rPr>
                <w:rFonts w:ascii="Times New Roman" w:hAnsi="Times New Roman" w:cs="Times New Roman"/>
              </w:rPr>
              <w:lastRenderedPageBreak/>
              <w:t>подходы к их решению не имеют убедительной доказательности</w:t>
            </w:r>
            <w:r w:rsidR="00EE3D2F" w:rsidRPr="00C35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</w:tcPr>
          <w:p w14:paraId="69E96BFA" w14:textId="2EF3F7EB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lastRenderedPageBreak/>
              <w:t>2-3</w:t>
            </w:r>
          </w:p>
        </w:tc>
        <w:tc>
          <w:tcPr>
            <w:tcW w:w="1194" w:type="dxa"/>
            <w:gridSpan w:val="2"/>
            <w:vMerge/>
          </w:tcPr>
          <w:p w14:paraId="3AE053C7" w14:textId="77777777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8D" w:rsidRPr="00C35459" w14:paraId="07BF59D9" w14:textId="77777777" w:rsidTr="0098235C">
        <w:tc>
          <w:tcPr>
            <w:tcW w:w="716" w:type="dxa"/>
            <w:vMerge/>
          </w:tcPr>
          <w:p w14:paraId="0E366F6E" w14:textId="77777777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595D7C11" w14:textId="77777777" w:rsidR="002F268D" w:rsidRPr="00C35459" w:rsidRDefault="002F268D" w:rsidP="006B385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</w:tcPr>
          <w:p w14:paraId="726D7F59" w14:textId="135C3BBF" w:rsidR="002F268D" w:rsidRPr="00C35459" w:rsidRDefault="002F268D" w:rsidP="006B3857">
            <w:pPr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Практическая потребность в решении проблемы незначительна. Тема в науке в общем разработана</w:t>
            </w:r>
            <w:r w:rsidR="00EE3D2F" w:rsidRPr="00C35459">
              <w:rPr>
                <w:rFonts w:ascii="Times New Roman" w:hAnsi="Times New Roman" w:cs="Times New Roman"/>
              </w:rPr>
              <w:t xml:space="preserve"> </w:t>
            </w:r>
            <w:r w:rsidRPr="00C35459">
              <w:rPr>
                <w:rFonts w:ascii="Times New Roman" w:hAnsi="Times New Roman" w:cs="Times New Roman"/>
              </w:rPr>
              <w:t xml:space="preserve">ИЛИ </w:t>
            </w:r>
            <w:r w:rsidR="00802917">
              <w:rPr>
                <w:rFonts w:ascii="Times New Roman" w:hAnsi="Times New Roman" w:cs="Times New Roman"/>
              </w:rPr>
              <w:t>п</w:t>
            </w:r>
            <w:r w:rsidRPr="00C35459">
              <w:rPr>
                <w:rFonts w:ascii="Times New Roman" w:hAnsi="Times New Roman" w:cs="Times New Roman"/>
              </w:rPr>
              <w:t>роблема в науке решена. Тема в науке разработана.</w:t>
            </w:r>
          </w:p>
        </w:tc>
        <w:tc>
          <w:tcPr>
            <w:tcW w:w="1576" w:type="dxa"/>
            <w:gridSpan w:val="2"/>
          </w:tcPr>
          <w:p w14:paraId="6DBB7E1A" w14:textId="0F91AF96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94" w:type="dxa"/>
            <w:gridSpan w:val="2"/>
            <w:vMerge/>
          </w:tcPr>
          <w:p w14:paraId="4CE1A68D" w14:textId="77777777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8D" w:rsidRPr="00C35459" w14:paraId="6C4239A1" w14:textId="77777777" w:rsidTr="0098235C">
        <w:tc>
          <w:tcPr>
            <w:tcW w:w="716" w:type="dxa"/>
            <w:vMerge w:val="restart"/>
          </w:tcPr>
          <w:p w14:paraId="39153A53" w14:textId="72E03929" w:rsidR="002F268D" w:rsidRPr="00C35459" w:rsidRDefault="00E072BE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4" w:type="dxa"/>
            <w:vMerge w:val="restart"/>
          </w:tcPr>
          <w:p w14:paraId="7E6B5671" w14:textId="7025CB54" w:rsidR="002F268D" w:rsidRPr="00C35459" w:rsidRDefault="002F268D" w:rsidP="002F26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Теоретическая обоснованность</w:t>
            </w:r>
          </w:p>
        </w:tc>
        <w:tc>
          <w:tcPr>
            <w:tcW w:w="4657" w:type="dxa"/>
          </w:tcPr>
          <w:p w14:paraId="76E03A83" w14:textId="11F4D84D" w:rsidR="002F268D" w:rsidRPr="00C35459" w:rsidRDefault="002F268D" w:rsidP="002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Дается обоснованная, развернутая концепция, т.е. система взглядов и способов достижения целей, общее понимание явлений; разработан принципиально новый метод (методика)</w:t>
            </w:r>
            <w:r w:rsidR="00E072BE" w:rsidRPr="00C35459">
              <w:rPr>
                <w:rFonts w:ascii="Times New Roman" w:hAnsi="Times New Roman" w:cs="Times New Roman"/>
              </w:rPr>
              <w:t xml:space="preserve"> или теория</w:t>
            </w:r>
            <w:r w:rsidRPr="00C35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</w:tcPr>
          <w:p w14:paraId="1331B166" w14:textId="12CCED9D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194" w:type="dxa"/>
            <w:gridSpan w:val="2"/>
            <w:vMerge w:val="restart"/>
          </w:tcPr>
          <w:p w14:paraId="746F48A1" w14:textId="77777777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8D" w:rsidRPr="00C35459" w14:paraId="2E8F3BD7" w14:textId="77777777" w:rsidTr="0098235C">
        <w:tc>
          <w:tcPr>
            <w:tcW w:w="716" w:type="dxa"/>
            <w:vMerge/>
          </w:tcPr>
          <w:p w14:paraId="746902A6" w14:textId="77777777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7B977EDB" w14:textId="77777777" w:rsidR="002F268D" w:rsidRPr="00C35459" w:rsidRDefault="002F268D" w:rsidP="002F26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14:paraId="7DEA8EC4" w14:textId="1BD75CC6" w:rsidR="002F268D" w:rsidRPr="00C35459" w:rsidRDefault="002F268D" w:rsidP="002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Исследование носит описательный, эклектический характер, в теоретическом отношении малоубедительно; определен приоритет в использовании определенной совокупности известных методов (методик), которая дает положительный эффект.</w:t>
            </w:r>
          </w:p>
        </w:tc>
        <w:tc>
          <w:tcPr>
            <w:tcW w:w="1576" w:type="dxa"/>
            <w:gridSpan w:val="2"/>
          </w:tcPr>
          <w:p w14:paraId="2A73F51B" w14:textId="110D443A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194" w:type="dxa"/>
            <w:gridSpan w:val="2"/>
            <w:vMerge/>
          </w:tcPr>
          <w:p w14:paraId="3D8EE90C" w14:textId="77777777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8D" w:rsidRPr="00C35459" w14:paraId="14064A94" w14:textId="77777777" w:rsidTr="0098235C">
        <w:trPr>
          <w:trHeight w:val="751"/>
        </w:trPr>
        <w:tc>
          <w:tcPr>
            <w:tcW w:w="716" w:type="dxa"/>
            <w:vMerge/>
          </w:tcPr>
          <w:p w14:paraId="13C2C6B5" w14:textId="77777777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324DBADD" w14:textId="77777777" w:rsidR="002F268D" w:rsidRPr="00C35459" w:rsidRDefault="002F268D" w:rsidP="002F26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14:paraId="6B067119" w14:textId="3C45C48F" w:rsidR="002F268D" w:rsidRPr="00C35459" w:rsidRDefault="002F268D" w:rsidP="002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Отсутствует теоретическая обоснованность</w:t>
            </w:r>
            <w:r w:rsidR="00EE3D2F" w:rsidRPr="00C35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</w:tcPr>
          <w:p w14:paraId="712DAA7D" w14:textId="1EAD5811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gridSpan w:val="2"/>
            <w:vMerge/>
          </w:tcPr>
          <w:p w14:paraId="7FF27884" w14:textId="77777777" w:rsidR="002F268D" w:rsidRPr="00C35459" w:rsidRDefault="002F268D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BE" w:rsidRPr="00C35459" w14:paraId="5354852D" w14:textId="77777777" w:rsidTr="0098235C">
        <w:tc>
          <w:tcPr>
            <w:tcW w:w="716" w:type="dxa"/>
            <w:vMerge w:val="restart"/>
          </w:tcPr>
          <w:p w14:paraId="092B0628" w14:textId="1EFDBE13" w:rsidR="00E072BE" w:rsidRPr="00C35459" w:rsidRDefault="00E072BE" w:rsidP="005257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4" w:type="dxa"/>
            <w:vMerge w:val="restart"/>
          </w:tcPr>
          <w:p w14:paraId="5297EE64" w14:textId="403822C3" w:rsidR="00E072BE" w:rsidRPr="00C35459" w:rsidRDefault="00E072BE" w:rsidP="005257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eastAsia="Calibri" w:hAnsi="Times New Roman" w:cs="Times New Roman"/>
              </w:rPr>
              <w:t>Уровень научной проработки и возможность внедрения в практику</w:t>
            </w:r>
          </w:p>
        </w:tc>
        <w:tc>
          <w:tcPr>
            <w:tcW w:w="4657" w:type="dxa"/>
          </w:tcPr>
          <w:p w14:paraId="29A16592" w14:textId="06E712B1" w:rsidR="00E072BE" w:rsidRPr="00C35459" w:rsidRDefault="00E072BE" w:rsidP="00E0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Выполнение сложн</w:t>
            </w:r>
            <w:r w:rsidR="00BE32C8" w:rsidRPr="00C35459">
              <w:rPr>
                <w:rFonts w:ascii="Times New Roman" w:hAnsi="Times New Roman" w:cs="Times New Roman"/>
              </w:rPr>
              <w:t>ых</w:t>
            </w:r>
            <w:r w:rsidRPr="00C35459">
              <w:rPr>
                <w:rFonts w:ascii="Times New Roman" w:hAnsi="Times New Roman" w:cs="Times New Roman"/>
              </w:rPr>
              <w:t xml:space="preserve"> расчетов</w:t>
            </w:r>
            <w:r w:rsidR="00BE32C8" w:rsidRPr="00C35459">
              <w:rPr>
                <w:rFonts w:ascii="Times New Roman" w:hAnsi="Times New Roman" w:cs="Times New Roman"/>
              </w:rPr>
              <w:t xml:space="preserve"> или анализа</w:t>
            </w:r>
            <w:r w:rsidRPr="00C35459">
              <w:rPr>
                <w:rFonts w:ascii="Times New Roman" w:hAnsi="Times New Roman" w:cs="Times New Roman"/>
              </w:rPr>
              <w:t xml:space="preserve">; проверка результатов на большом объеме экспериментальных данных; </w:t>
            </w:r>
            <w:r w:rsidR="00BE32C8" w:rsidRPr="00C35459">
              <w:rPr>
                <w:rFonts w:ascii="Times New Roman" w:hAnsi="Times New Roman" w:cs="Times New Roman"/>
              </w:rPr>
              <w:t xml:space="preserve">исследование содержит глубоко обоснованные </w:t>
            </w:r>
            <w:r w:rsidRPr="00C35459">
              <w:rPr>
                <w:rFonts w:ascii="Times New Roman" w:hAnsi="Times New Roman" w:cs="Times New Roman"/>
              </w:rPr>
              <w:t>практически</w:t>
            </w:r>
            <w:r w:rsidR="00BE32C8" w:rsidRPr="00C35459">
              <w:rPr>
                <w:rFonts w:ascii="Times New Roman" w:hAnsi="Times New Roman" w:cs="Times New Roman"/>
              </w:rPr>
              <w:t>е</w:t>
            </w:r>
            <w:r w:rsidRPr="00C35459">
              <w:rPr>
                <w:rFonts w:ascii="Times New Roman" w:hAnsi="Times New Roman" w:cs="Times New Roman"/>
              </w:rPr>
              <w:t xml:space="preserve"> рекомендаци</w:t>
            </w:r>
            <w:r w:rsidR="00BE32C8" w:rsidRPr="00C35459">
              <w:rPr>
                <w:rFonts w:ascii="Times New Roman" w:hAnsi="Times New Roman" w:cs="Times New Roman"/>
              </w:rPr>
              <w:t>и, разработка может быть внедрена в практическую деятельность</w:t>
            </w:r>
            <w:r w:rsidR="00EE3D2F" w:rsidRPr="00C35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</w:tcPr>
          <w:p w14:paraId="2FC25374" w14:textId="58201DCF" w:rsidR="00E072BE" w:rsidRPr="00C35459" w:rsidRDefault="00BE32C8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194" w:type="dxa"/>
            <w:gridSpan w:val="2"/>
          </w:tcPr>
          <w:p w14:paraId="4D085292" w14:textId="77777777" w:rsidR="00E072BE" w:rsidRPr="00C35459" w:rsidRDefault="00E072BE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BE" w:rsidRPr="00C35459" w14:paraId="45D2B027" w14:textId="77777777" w:rsidTr="0098235C">
        <w:tc>
          <w:tcPr>
            <w:tcW w:w="716" w:type="dxa"/>
            <w:vMerge/>
          </w:tcPr>
          <w:p w14:paraId="6DD4E9C1" w14:textId="77777777" w:rsidR="00E072BE" w:rsidRPr="00C35459" w:rsidRDefault="00E072BE" w:rsidP="005257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1C188CAC" w14:textId="77777777" w:rsidR="00E072BE" w:rsidRPr="00C35459" w:rsidRDefault="00E072BE" w:rsidP="005257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14:paraId="74D96A30" w14:textId="69C4C3B3" w:rsidR="00E072BE" w:rsidRPr="00C35459" w:rsidRDefault="00BE32C8" w:rsidP="00E0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Выполненное</w:t>
            </w:r>
            <w:r w:rsidR="00E072BE" w:rsidRPr="00C35459">
              <w:rPr>
                <w:rFonts w:ascii="Times New Roman" w:hAnsi="Times New Roman" w:cs="Times New Roman"/>
              </w:rPr>
              <w:t xml:space="preserve"> </w:t>
            </w:r>
            <w:r w:rsidRPr="00C35459">
              <w:rPr>
                <w:rFonts w:ascii="Times New Roman" w:hAnsi="Times New Roman" w:cs="Times New Roman"/>
              </w:rPr>
              <w:t xml:space="preserve">исследование или научная разработка требуют дополнительных действий по проведению расчетов, экспериментов; </w:t>
            </w:r>
            <w:r w:rsidR="00E072BE" w:rsidRPr="00C35459">
              <w:rPr>
                <w:rFonts w:ascii="Times New Roman" w:hAnsi="Times New Roman" w:cs="Times New Roman"/>
              </w:rPr>
              <w:t xml:space="preserve">проверка результатов </w:t>
            </w:r>
            <w:r w:rsidRPr="00C35459">
              <w:rPr>
                <w:rFonts w:ascii="Times New Roman" w:hAnsi="Times New Roman" w:cs="Times New Roman"/>
              </w:rPr>
              <w:t xml:space="preserve">проведена </w:t>
            </w:r>
            <w:r w:rsidR="00E072BE" w:rsidRPr="00C35459">
              <w:rPr>
                <w:rFonts w:ascii="Times New Roman" w:hAnsi="Times New Roman" w:cs="Times New Roman"/>
              </w:rPr>
              <w:t>на небольшом объеме экспериментальных данных</w:t>
            </w:r>
            <w:r w:rsidR="00EE3D2F" w:rsidRPr="00C35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</w:tcPr>
          <w:p w14:paraId="53CBAD1F" w14:textId="040E159C" w:rsidR="00E072BE" w:rsidRPr="00C35459" w:rsidRDefault="00BE32C8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194" w:type="dxa"/>
            <w:gridSpan w:val="2"/>
          </w:tcPr>
          <w:p w14:paraId="47BD5780" w14:textId="77777777" w:rsidR="00E072BE" w:rsidRPr="00C35459" w:rsidRDefault="00E072BE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BE" w:rsidRPr="00C35459" w14:paraId="5D4A542B" w14:textId="77777777" w:rsidTr="0098235C">
        <w:tc>
          <w:tcPr>
            <w:tcW w:w="716" w:type="dxa"/>
            <w:vMerge/>
          </w:tcPr>
          <w:p w14:paraId="4CA3E14A" w14:textId="77777777" w:rsidR="00E072BE" w:rsidRPr="00C35459" w:rsidRDefault="00E072BE" w:rsidP="005257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4606A208" w14:textId="77777777" w:rsidR="00E072BE" w:rsidRPr="00C35459" w:rsidRDefault="00E072BE" w:rsidP="005257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14:paraId="0782F80F" w14:textId="312891B4" w:rsidR="00E072BE" w:rsidRPr="00C35459" w:rsidRDefault="00E072BE" w:rsidP="00E0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Невысокая сложность анализа и расчетов, проверка на незначительном объеме экспериментальных данных; практические рекомендации носят общий характер</w:t>
            </w:r>
            <w:r w:rsidR="00BE32C8" w:rsidRPr="00C35459">
              <w:rPr>
                <w:rFonts w:ascii="Times New Roman" w:hAnsi="Times New Roman" w:cs="Times New Roman"/>
              </w:rPr>
              <w:t>; разработка не может быть внедрена в практику</w:t>
            </w:r>
            <w:r w:rsidRPr="00C35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</w:tcPr>
          <w:p w14:paraId="4673012F" w14:textId="260B2EFB" w:rsidR="00E072BE" w:rsidRPr="00C35459" w:rsidRDefault="00BE32C8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194" w:type="dxa"/>
            <w:gridSpan w:val="2"/>
          </w:tcPr>
          <w:p w14:paraId="45014895" w14:textId="77777777" w:rsidR="00E072BE" w:rsidRPr="00C35459" w:rsidRDefault="00E072BE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BE" w:rsidRPr="00C35459" w14:paraId="42BF184F" w14:textId="77777777" w:rsidTr="0098235C">
        <w:tc>
          <w:tcPr>
            <w:tcW w:w="716" w:type="dxa"/>
            <w:vMerge/>
          </w:tcPr>
          <w:p w14:paraId="3190F01F" w14:textId="77777777" w:rsidR="00E072BE" w:rsidRPr="00C35459" w:rsidRDefault="00E072BE" w:rsidP="005257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20589135" w14:textId="77777777" w:rsidR="00E072BE" w:rsidRPr="00C35459" w:rsidRDefault="00E072BE" w:rsidP="005257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14:paraId="00C75DB9" w14:textId="3C949B18" w:rsidR="00E072BE" w:rsidRPr="00C35459" w:rsidRDefault="00BE32C8" w:rsidP="005257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Р</w:t>
            </w:r>
            <w:r w:rsidR="00E072BE" w:rsidRPr="00C35459">
              <w:rPr>
                <w:rFonts w:ascii="Times New Roman" w:hAnsi="Times New Roman" w:cs="Times New Roman"/>
              </w:rPr>
              <w:t xml:space="preserve">асчеты </w:t>
            </w:r>
            <w:r w:rsidRPr="00C35459">
              <w:rPr>
                <w:rFonts w:ascii="Times New Roman" w:hAnsi="Times New Roman" w:cs="Times New Roman"/>
              </w:rPr>
              <w:t xml:space="preserve">и экспериментальные данные </w:t>
            </w:r>
            <w:r w:rsidR="00E072BE" w:rsidRPr="00C35459">
              <w:rPr>
                <w:rFonts w:ascii="Times New Roman" w:hAnsi="Times New Roman" w:cs="Times New Roman"/>
              </w:rPr>
              <w:t>неубедительны</w:t>
            </w:r>
            <w:r w:rsidRPr="00C35459">
              <w:rPr>
                <w:rFonts w:ascii="Times New Roman" w:hAnsi="Times New Roman" w:cs="Times New Roman"/>
              </w:rPr>
              <w:t xml:space="preserve"> или</w:t>
            </w:r>
            <w:r w:rsidR="00E072BE" w:rsidRPr="00C35459">
              <w:rPr>
                <w:rFonts w:ascii="Times New Roman" w:hAnsi="Times New Roman" w:cs="Times New Roman"/>
              </w:rPr>
              <w:t xml:space="preserve"> не проводил</w:t>
            </w:r>
            <w:r w:rsidRPr="00C35459">
              <w:rPr>
                <w:rFonts w:ascii="Times New Roman" w:hAnsi="Times New Roman" w:cs="Times New Roman"/>
              </w:rPr>
              <w:t>ись</w:t>
            </w:r>
            <w:r w:rsidR="00EE3D2F" w:rsidRPr="00C35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</w:tcPr>
          <w:p w14:paraId="7B632FE9" w14:textId="4A892417" w:rsidR="00E072BE" w:rsidRPr="00C35459" w:rsidRDefault="00BE32C8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gridSpan w:val="2"/>
          </w:tcPr>
          <w:p w14:paraId="2731F635" w14:textId="77777777" w:rsidR="00E072BE" w:rsidRPr="00C35459" w:rsidRDefault="00E072BE" w:rsidP="004159D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D" w:rsidRPr="00C35459" w14:paraId="4FE6FD46" w14:textId="77777777" w:rsidTr="0098235C">
        <w:tc>
          <w:tcPr>
            <w:tcW w:w="716" w:type="dxa"/>
            <w:vMerge w:val="restart"/>
          </w:tcPr>
          <w:p w14:paraId="652979A2" w14:textId="0771B333" w:rsidR="00975E5D" w:rsidRPr="00C35459" w:rsidRDefault="00975E5D" w:rsidP="0097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4" w:type="dxa"/>
            <w:vMerge w:val="restart"/>
          </w:tcPr>
          <w:p w14:paraId="032C21D5" w14:textId="66074C63" w:rsidR="00975E5D" w:rsidRPr="00C35459" w:rsidRDefault="00975E5D" w:rsidP="0097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Инновационность проекта</w:t>
            </w:r>
          </w:p>
        </w:tc>
        <w:tc>
          <w:tcPr>
            <w:tcW w:w="4657" w:type="dxa"/>
          </w:tcPr>
          <w:p w14:paraId="4F1AA405" w14:textId="2C0EC53B" w:rsidR="00975E5D" w:rsidRPr="00C35459" w:rsidRDefault="00975E5D" w:rsidP="0097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Предложены новые, не применяемые ранее технологии или принципы, существенное отличающиеся от традиционно применяемых</w:t>
            </w:r>
            <w:r w:rsidR="00EE3D2F" w:rsidRPr="00C354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</w:tcPr>
          <w:p w14:paraId="4C134423" w14:textId="73F91CB1" w:rsidR="00975E5D" w:rsidRPr="00C35459" w:rsidRDefault="00975E5D" w:rsidP="00975E5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194" w:type="dxa"/>
            <w:gridSpan w:val="2"/>
          </w:tcPr>
          <w:p w14:paraId="1A29C7E9" w14:textId="77777777" w:rsidR="00975E5D" w:rsidRPr="00C35459" w:rsidRDefault="00975E5D" w:rsidP="00975E5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D" w:rsidRPr="00C35459" w14:paraId="7DDB0A9F" w14:textId="77777777" w:rsidTr="0098235C">
        <w:tc>
          <w:tcPr>
            <w:tcW w:w="716" w:type="dxa"/>
            <w:vMerge/>
          </w:tcPr>
          <w:p w14:paraId="20B4F56A" w14:textId="77777777" w:rsidR="00975E5D" w:rsidRPr="00C35459" w:rsidRDefault="00975E5D" w:rsidP="0097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59379496" w14:textId="77777777" w:rsidR="00975E5D" w:rsidRPr="00C35459" w:rsidRDefault="00975E5D" w:rsidP="0097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14:paraId="444C175B" w14:textId="227C5DCC" w:rsidR="00975E5D" w:rsidRPr="00C35459" w:rsidRDefault="00975E5D" w:rsidP="0097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Внедрены новые, не применяемые ранее в Российской Федерации технологии или принципы</w:t>
            </w:r>
            <w:r w:rsidR="00EE3D2F" w:rsidRPr="00C3545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76" w:type="dxa"/>
            <w:gridSpan w:val="2"/>
          </w:tcPr>
          <w:p w14:paraId="3628E83C" w14:textId="70CE468C" w:rsidR="00975E5D" w:rsidRPr="00C35459" w:rsidRDefault="00855C77" w:rsidP="00975E5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2</w:t>
            </w:r>
            <w:r w:rsidR="00975E5D" w:rsidRPr="00C35459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194" w:type="dxa"/>
            <w:gridSpan w:val="2"/>
          </w:tcPr>
          <w:p w14:paraId="5A620808" w14:textId="77777777" w:rsidR="00975E5D" w:rsidRPr="00C35459" w:rsidRDefault="00975E5D" w:rsidP="00975E5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D" w:rsidRPr="00C35459" w14:paraId="6A25BA41" w14:textId="77777777" w:rsidTr="0098235C">
        <w:tc>
          <w:tcPr>
            <w:tcW w:w="716" w:type="dxa"/>
            <w:vMerge/>
          </w:tcPr>
          <w:p w14:paraId="4C673276" w14:textId="77777777" w:rsidR="00975E5D" w:rsidRPr="00C35459" w:rsidRDefault="00975E5D" w:rsidP="0097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2E07A419" w14:textId="77777777" w:rsidR="00975E5D" w:rsidRPr="00C35459" w:rsidRDefault="00975E5D" w:rsidP="0097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14:paraId="762F14A4" w14:textId="0543A3A2" w:rsidR="008839AC" w:rsidRPr="00C35459" w:rsidRDefault="00975E5D" w:rsidP="00975E5D">
            <w:pPr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Технологии или принципы модернизируют традиционно используемые, работа не содержит инновационных подходов и методов</w:t>
            </w:r>
            <w:r w:rsidR="00E2205F" w:rsidRPr="00C35459">
              <w:rPr>
                <w:rFonts w:ascii="Times New Roman" w:hAnsi="Times New Roman" w:cs="Times New Roman"/>
              </w:rPr>
              <w:t>.</w:t>
            </w:r>
            <w:r w:rsidRPr="00C35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6" w:type="dxa"/>
            <w:gridSpan w:val="2"/>
          </w:tcPr>
          <w:p w14:paraId="0737D550" w14:textId="53D278EF" w:rsidR="00975E5D" w:rsidRPr="00C35459" w:rsidRDefault="00975E5D" w:rsidP="00975E5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</w:rPr>
              <w:t>0</w:t>
            </w:r>
            <w:r w:rsidR="00855C77" w:rsidRPr="00C3545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194" w:type="dxa"/>
            <w:gridSpan w:val="2"/>
          </w:tcPr>
          <w:p w14:paraId="03FF09C0" w14:textId="77777777" w:rsidR="00975E5D" w:rsidRPr="00C35459" w:rsidRDefault="00975E5D" w:rsidP="00975E5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438" w:rsidRPr="00C35459" w14:paraId="4637EEC0" w14:textId="77777777" w:rsidTr="0098235C">
        <w:tc>
          <w:tcPr>
            <w:tcW w:w="716" w:type="dxa"/>
            <w:vMerge w:val="restart"/>
          </w:tcPr>
          <w:p w14:paraId="6D693C87" w14:textId="1542A4E3" w:rsidR="005A3438" w:rsidRPr="00C35459" w:rsidRDefault="005A3438" w:rsidP="005A34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64" w:type="dxa"/>
            <w:vMerge w:val="restart"/>
          </w:tcPr>
          <w:p w14:paraId="794406F1" w14:textId="4FC3125A" w:rsidR="005A3438" w:rsidRPr="00C35459" w:rsidRDefault="005A3438" w:rsidP="005A34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Соответствие темы приоритетным направлениям развития Стратегии научно-технологического развития Российской Федерации (утв. Указом Президента РФ от 1 декабря 2016 г. N 642)</w:t>
            </w:r>
          </w:p>
        </w:tc>
        <w:tc>
          <w:tcPr>
            <w:tcW w:w="4657" w:type="dxa"/>
          </w:tcPr>
          <w:p w14:paraId="41CB4E27" w14:textId="3CC09332" w:rsidR="005A3438" w:rsidRPr="00C35459" w:rsidRDefault="005A3438" w:rsidP="005A3438">
            <w:pPr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Тема соответствует приоритетным направлениям развития Стратегии научно-технологического развития Российской Федерации</w:t>
            </w:r>
            <w:r w:rsidR="00E2205F" w:rsidRPr="00C35459">
              <w:rPr>
                <w:rFonts w:ascii="Times New Roman" w:hAnsi="Times New Roman" w:cs="Times New Roman"/>
              </w:rPr>
              <w:t>.</w:t>
            </w:r>
            <w:r w:rsidRPr="00C35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6" w:type="dxa"/>
            <w:gridSpan w:val="2"/>
          </w:tcPr>
          <w:p w14:paraId="2F81F8B9" w14:textId="7805AAF1" w:rsidR="005A3438" w:rsidRPr="00C35459" w:rsidRDefault="005A3438" w:rsidP="005A343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194" w:type="dxa"/>
            <w:gridSpan w:val="2"/>
          </w:tcPr>
          <w:p w14:paraId="282FA0C8" w14:textId="77777777" w:rsidR="005A3438" w:rsidRPr="00C35459" w:rsidRDefault="005A3438" w:rsidP="005A343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438" w:rsidRPr="00C35459" w14:paraId="78CCEC1A" w14:textId="77777777" w:rsidTr="0098235C">
        <w:tc>
          <w:tcPr>
            <w:tcW w:w="716" w:type="dxa"/>
            <w:vMerge/>
          </w:tcPr>
          <w:p w14:paraId="258AAF21" w14:textId="77777777" w:rsidR="005A3438" w:rsidRPr="00C35459" w:rsidRDefault="005A3438" w:rsidP="005A34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546D5409" w14:textId="77777777" w:rsidR="005A3438" w:rsidRPr="00C35459" w:rsidRDefault="005A3438" w:rsidP="005A34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</w:tcPr>
          <w:p w14:paraId="013DCF51" w14:textId="42DBCC91" w:rsidR="005A3438" w:rsidRPr="00C35459" w:rsidRDefault="005A3438" w:rsidP="005A3438">
            <w:pPr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Тема не соответствует приоритетным направлениям развития Стратегии научно-технологического развития Российской Федерации</w:t>
            </w:r>
            <w:r w:rsidR="00E2205F" w:rsidRPr="00C35459">
              <w:rPr>
                <w:rFonts w:ascii="Times New Roman" w:hAnsi="Times New Roman" w:cs="Times New Roman"/>
              </w:rPr>
              <w:t>.</w:t>
            </w:r>
            <w:r w:rsidRPr="00C354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6" w:type="dxa"/>
            <w:gridSpan w:val="2"/>
          </w:tcPr>
          <w:p w14:paraId="3B46F512" w14:textId="0C7BDF02" w:rsidR="005A3438" w:rsidRPr="00C35459" w:rsidRDefault="005A3438" w:rsidP="005A343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gridSpan w:val="2"/>
          </w:tcPr>
          <w:p w14:paraId="2C34988C" w14:textId="77777777" w:rsidR="005A3438" w:rsidRPr="00C35459" w:rsidRDefault="005A3438" w:rsidP="005A343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1F" w:rsidRPr="00C35459" w14:paraId="3EA301A5" w14:textId="77777777" w:rsidTr="0098235C">
        <w:tc>
          <w:tcPr>
            <w:tcW w:w="716" w:type="dxa"/>
          </w:tcPr>
          <w:p w14:paraId="071AC333" w14:textId="25F32943" w:rsidR="00A51D1F" w:rsidRPr="00C35459" w:rsidRDefault="00A51D1F" w:rsidP="00975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4" w:type="dxa"/>
          </w:tcPr>
          <w:p w14:paraId="28BF361F" w14:textId="48248680" w:rsidR="00A51D1F" w:rsidRPr="00C35459" w:rsidRDefault="00DF2730" w:rsidP="00975E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Внедрение и апробация</w:t>
            </w:r>
          </w:p>
        </w:tc>
        <w:tc>
          <w:tcPr>
            <w:tcW w:w="4657" w:type="dxa"/>
          </w:tcPr>
          <w:p w14:paraId="4A8C1EC0" w14:textId="5355EE60" w:rsidR="00A51D1F" w:rsidRPr="00C35459" w:rsidRDefault="000042C1" w:rsidP="00975E5D">
            <w:pPr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Наличие тематических публикаций, патентов, участие в проектах по заявленной в Заявке тематике, участие в профильных научно-практических конференциях.</w:t>
            </w:r>
          </w:p>
        </w:tc>
        <w:tc>
          <w:tcPr>
            <w:tcW w:w="1576" w:type="dxa"/>
            <w:gridSpan w:val="2"/>
          </w:tcPr>
          <w:p w14:paraId="7C847D45" w14:textId="292029C3" w:rsidR="00A51D1F" w:rsidRPr="00C35459" w:rsidRDefault="00521315" w:rsidP="00975E5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35459">
              <w:rPr>
                <w:rFonts w:ascii="Times New Roman" w:hAnsi="Times New Roman" w:cs="Times New Roman"/>
              </w:rPr>
              <w:t>0</w:t>
            </w:r>
            <w:r w:rsidR="00A51D1F" w:rsidRPr="00C35459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194" w:type="dxa"/>
            <w:gridSpan w:val="2"/>
          </w:tcPr>
          <w:p w14:paraId="01C6B1E3" w14:textId="77777777" w:rsidR="00A51D1F" w:rsidRPr="00C35459" w:rsidRDefault="00A51D1F" w:rsidP="00975E5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9AC" w:rsidRPr="00C35459" w14:paraId="1D4CAA19" w14:textId="77777777" w:rsidTr="0098235C">
        <w:tc>
          <w:tcPr>
            <w:tcW w:w="7446" w:type="dxa"/>
            <w:gridSpan w:val="4"/>
          </w:tcPr>
          <w:p w14:paraId="74CD0AA6" w14:textId="2672A7DC" w:rsidR="008839AC" w:rsidRPr="00C35459" w:rsidRDefault="008839AC" w:rsidP="008839A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5459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A42589" w:rsidRPr="00C35459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76" w:type="dxa"/>
            <w:gridSpan w:val="2"/>
          </w:tcPr>
          <w:p w14:paraId="791E7C49" w14:textId="688801BF" w:rsidR="008839AC" w:rsidRPr="00C35459" w:rsidRDefault="008839AC" w:rsidP="00975E5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459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85657" w:rsidRPr="00C3545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85" w:type="dxa"/>
          </w:tcPr>
          <w:p w14:paraId="2192F1A2" w14:textId="77777777" w:rsidR="008839AC" w:rsidRPr="00C35459" w:rsidRDefault="008839AC" w:rsidP="00975E5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14BF5" w14:textId="179E6F80" w:rsidR="004159DB" w:rsidRPr="00C35459" w:rsidRDefault="004159DB" w:rsidP="00345C24">
      <w:pPr>
        <w:pStyle w:val="a3"/>
        <w:spacing w:line="276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4284D67" w14:textId="65F49A85" w:rsidR="00A42589" w:rsidRPr="00C35459" w:rsidRDefault="00A42589" w:rsidP="00345C24">
      <w:pPr>
        <w:pStyle w:val="a3"/>
        <w:spacing w:line="276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D923D9E" w14:textId="4A1194D9" w:rsidR="00A42589" w:rsidRPr="00C35459" w:rsidRDefault="00A42589" w:rsidP="00A4258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Эксперт __________________ _______________________</w:t>
      </w:r>
    </w:p>
    <w:p w14:paraId="1F881EA1" w14:textId="331EB38C" w:rsidR="00A42589" w:rsidRPr="00C35459" w:rsidRDefault="00A42589" w:rsidP="00A4258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35459">
        <w:rPr>
          <w:rFonts w:ascii="Times New Roman" w:hAnsi="Times New Roman" w:cs="Times New Roman"/>
          <w:sz w:val="20"/>
          <w:szCs w:val="20"/>
        </w:rPr>
        <w:tab/>
      </w:r>
      <w:r w:rsidRPr="00C35459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  <w:r w:rsidRPr="00C35459">
        <w:rPr>
          <w:rFonts w:ascii="Times New Roman" w:hAnsi="Times New Roman" w:cs="Times New Roman"/>
          <w:sz w:val="20"/>
          <w:szCs w:val="20"/>
        </w:rPr>
        <w:tab/>
      </w:r>
      <w:r w:rsidRPr="00C35459">
        <w:rPr>
          <w:rFonts w:ascii="Times New Roman" w:hAnsi="Times New Roman" w:cs="Times New Roman"/>
          <w:sz w:val="20"/>
          <w:szCs w:val="20"/>
        </w:rPr>
        <w:tab/>
        <w:t>(Должность)</w:t>
      </w:r>
    </w:p>
    <w:p w14:paraId="0F80280D" w14:textId="77777777" w:rsidR="00A42589" w:rsidRPr="00C35459" w:rsidRDefault="00A42589" w:rsidP="00A4258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B38F85" w14:textId="3BDAC359" w:rsidR="00A42589" w:rsidRPr="00C35459" w:rsidRDefault="00A42589" w:rsidP="00A4258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_____________                             __________________</w:t>
      </w:r>
    </w:p>
    <w:p w14:paraId="5284FDBB" w14:textId="61F79DB2" w:rsidR="00A42589" w:rsidRPr="00C35459" w:rsidRDefault="00A42589" w:rsidP="00A4258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35459">
        <w:rPr>
          <w:rFonts w:ascii="Times New Roman" w:hAnsi="Times New Roman" w:cs="Times New Roman"/>
          <w:sz w:val="20"/>
          <w:szCs w:val="20"/>
        </w:rPr>
        <w:t xml:space="preserve">         (дата)</w:t>
      </w:r>
      <w:r w:rsidRPr="00C35459">
        <w:rPr>
          <w:rFonts w:ascii="Times New Roman" w:hAnsi="Times New Roman" w:cs="Times New Roman"/>
          <w:sz w:val="20"/>
          <w:szCs w:val="20"/>
        </w:rPr>
        <w:tab/>
      </w:r>
      <w:r w:rsidRPr="00C35459">
        <w:rPr>
          <w:rFonts w:ascii="Times New Roman" w:hAnsi="Times New Roman" w:cs="Times New Roman"/>
          <w:sz w:val="20"/>
          <w:szCs w:val="20"/>
        </w:rPr>
        <w:tab/>
      </w:r>
      <w:r w:rsidRPr="00C35459">
        <w:rPr>
          <w:rFonts w:ascii="Times New Roman" w:hAnsi="Times New Roman" w:cs="Times New Roman"/>
          <w:sz w:val="20"/>
          <w:szCs w:val="20"/>
        </w:rPr>
        <w:tab/>
      </w:r>
      <w:r w:rsidRPr="00C35459">
        <w:rPr>
          <w:rFonts w:ascii="Times New Roman" w:hAnsi="Times New Roman" w:cs="Times New Roman"/>
          <w:sz w:val="20"/>
          <w:szCs w:val="20"/>
        </w:rPr>
        <w:tab/>
      </w:r>
      <w:r w:rsidRPr="00C35459">
        <w:rPr>
          <w:rFonts w:ascii="Times New Roman" w:hAnsi="Times New Roman" w:cs="Times New Roman"/>
          <w:sz w:val="20"/>
          <w:szCs w:val="20"/>
        </w:rPr>
        <w:tab/>
      </w:r>
      <w:r w:rsidRPr="00C35459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7369A621" w14:textId="3717327B" w:rsidR="001F2292" w:rsidRPr="00C35459" w:rsidRDefault="001F2292" w:rsidP="00A4258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FF86124" w14:textId="46B36E5B" w:rsidR="001F2292" w:rsidRPr="00C35459" w:rsidRDefault="001F2292" w:rsidP="00A4258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C9D6F73" w14:textId="6EC9792C" w:rsidR="001F2292" w:rsidRPr="00C35459" w:rsidRDefault="001F2292" w:rsidP="00A4258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EB5DD4E" w14:textId="77777777" w:rsidR="00885657" w:rsidRPr="00C35459" w:rsidRDefault="0071158B" w:rsidP="0071158B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bookmarkStart w:id="7" w:name="_Hlk153457847"/>
    </w:p>
    <w:p w14:paraId="1E9D924B" w14:textId="77777777" w:rsidR="00885657" w:rsidRPr="00C35459" w:rsidRDefault="00885657" w:rsidP="0071158B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FBF9411" w14:textId="77777777" w:rsidR="00885657" w:rsidRPr="00C35459" w:rsidRDefault="00885657" w:rsidP="0071158B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458B787" w14:textId="77777777" w:rsidR="00885657" w:rsidRPr="00C35459" w:rsidRDefault="00885657" w:rsidP="0071158B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1357F8B" w14:textId="77777777" w:rsidR="00885657" w:rsidRPr="00C35459" w:rsidRDefault="00885657" w:rsidP="0071158B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4EB7016" w14:textId="77777777" w:rsidR="00885657" w:rsidRPr="00C35459" w:rsidRDefault="00885657" w:rsidP="0071158B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20235D9" w14:textId="77777777" w:rsidR="00885657" w:rsidRPr="00C35459" w:rsidRDefault="00885657" w:rsidP="0071158B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1D76A13" w14:textId="77777777" w:rsidR="0098235C" w:rsidRPr="00C35459" w:rsidRDefault="009823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1E978821" w14:textId="49990090" w:rsidR="003A60ED" w:rsidRPr="00C35459" w:rsidRDefault="00E2205F" w:rsidP="0071158B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1158B" w:rsidRPr="00C35459">
        <w:rPr>
          <w:rFonts w:ascii="Times New Roman" w:hAnsi="Times New Roman" w:cs="Times New Roman"/>
          <w:sz w:val="28"/>
          <w:szCs w:val="28"/>
          <w:lang w:val="en-US"/>
        </w:rPr>
        <w:t xml:space="preserve">№ </w:t>
      </w:r>
      <w:bookmarkEnd w:id="7"/>
      <w:r w:rsidR="009373E6" w:rsidRPr="00C35459">
        <w:rPr>
          <w:rFonts w:ascii="Times New Roman" w:hAnsi="Times New Roman" w:cs="Times New Roman"/>
          <w:sz w:val="28"/>
          <w:szCs w:val="28"/>
        </w:rPr>
        <w:t>4</w:t>
      </w:r>
    </w:p>
    <w:p w14:paraId="3649006B" w14:textId="50EE4581" w:rsidR="009373E6" w:rsidRPr="00C35459" w:rsidRDefault="009373E6" w:rsidP="0071158B">
      <w:pPr>
        <w:pStyle w:val="a3"/>
        <w:spacing w:line="276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к Положению о конкурсе для молодых ученых</w:t>
      </w:r>
    </w:p>
    <w:p w14:paraId="4D568134" w14:textId="77777777" w:rsidR="0071158B" w:rsidRPr="00C35459" w:rsidRDefault="0071158B" w:rsidP="00A42589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2BBFFC" w14:textId="4A091720" w:rsidR="0071158B" w:rsidRPr="00C35459" w:rsidRDefault="0071158B" w:rsidP="0071158B">
      <w:pPr>
        <w:pStyle w:val="a3"/>
        <w:spacing w:line="276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35459">
        <w:rPr>
          <w:rFonts w:ascii="Times New Roman" w:hAnsi="Times New Roman" w:cs="Times New Roman"/>
          <w:b/>
          <w:bCs/>
          <w:sz w:val="28"/>
          <w:szCs w:val="28"/>
          <w:lang w:val="en-US"/>
        </w:rPr>
        <w:t>Форма</w:t>
      </w:r>
      <w:proofErr w:type="spellEnd"/>
      <w:r w:rsidRPr="00C354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35459">
        <w:rPr>
          <w:rFonts w:ascii="Times New Roman" w:hAnsi="Times New Roman" w:cs="Times New Roman"/>
          <w:b/>
          <w:bCs/>
          <w:sz w:val="28"/>
          <w:szCs w:val="28"/>
          <w:lang w:val="en-US"/>
        </w:rPr>
        <w:t>справки-аннотации</w:t>
      </w:r>
      <w:proofErr w:type="spellEnd"/>
    </w:p>
    <w:p w14:paraId="0E4930BC" w14:textId="77777777" w:rsidR="0071158B" w:rsidRPr="00C35459" w:rsidRDefault="0071158B" w:rsidP="0071158B">
      <w:pPr>
        <w:pStyle w:val="a3"/>
        <w:spacing w:line="276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AE46684" w14:textId="0FE66EA5" w:rsidR="0071158B" w:rsidRPr="00C35459" w:rsidRDefault="0071158B" w:rsidP="0071158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35459">
        <w:rPr>
          <w:rFonts w:ascii="Times New Roman" w:hAnsi="Times New Roman" w:cs="Times New Roman"/>
          <w:sz w:val="28"/>
          <w:szCs w:val="28"/>
          <w:lang w:val="en-US"/>
        </w:rPr>
        <w:t>Название</w:t>
      </w:r>
      <w:proofErr w:type="spellEnd"/>
      <w:r w:rsidRPr="00C354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5459">
        <w:rPr>
          <w:rFonts w:ascii="Times New Roman" w:hAnsi="Times New Roman" w:cs="Times New Roman"/>
          <w:sz w:val="28"/>
          <w:szCs w:val="28"/>
          <w:lang w:val="en-US"/>
        </w:rPr>
        <w:t>научной</w:t>
      </w:r>
      <w:proofErr w:type="spellEnd"/>
      <w:r w:rsidRPr="00C354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5459"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00C35459">
        <w:rPr>
          <w:rFonts w:ascii="Times New Roman" w:hAnsi="Times New Roman" w:cs="Times New Roman"/>
          <w:sz w:val="28"/>
          <w:szCs w:val="28"/>
        </w:rPr>
        <w:t>.</w:t>
      </w:r>
    </w:p>
    <w:p w14:paraId="346A4182" w14:textId="35DB7AC0" w:rsidR="0071158B" w:rsidRPr="00C35459" w:rsidRDefault="0071158B" w:rsidP="0071158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Актуальность научной работы.</w:t>
      </w:r>
    </w:p>
    <w:p w14:paraId="7FF61760" w14:textId="329C7F51" w:rsidR="0071158B" w:rsidRPr="00C35459" w:rsidRDefault="0071158B" w:rsidP="0071158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Постановка проблемы.</w:t>
      </w:r>
    </w:p>
    <w:p w14:paraId="603DE228" w14:textId="24B31555" w:rsidR="0071158B" w:rsidRPr="00C35459" w:rsidRDefault="0071158B" w:rsidP="0071158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Описание объекта исследования.</w:t>
      </w:r>
    </w:p>
    <w:p w14:paraId="6D0BD69B" w14:textId="34C3A794" w:rsidR="0071158B" w:rsidRPr="00C35459" w:rsidRDefault="0071158B" w:rsidP="0071158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Пути решения проблемы.</w:t>
      </w:r>
    </w:p>
    <w:p w14:paraId="20DC8C7C" w14:textId="7F307615" w:rsidR="0071158B" w:rsidRPr="00C35459" w:rsidRDefault="0071158B" w:rsidP="0071158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Результаты.</w:t>
      </w:r>
    </w:p>
    <w:p w14:paraId="01C18A94" w14:textId="36F365FE" w:rsidR="0071158B" w:rsidRPr="00C35459" w:rsidRDefault="0071158B" w:rsidP="0071158B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</w:rPr>
        <w:t>Вывод.</w:t>
      </w:r>
    </w:p>
    <w:p w14:paraId="0AE12DD2" w14:textId="46208431" w:rsidR="000042C1" w:rsidRPr="00C35459" w:rsidRDefault="000042C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5459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64D27AC" w14:textId="09CDB6CD" w:rsidR="000042C1" w:rsidRPr="00C35459" w:rsidRDefault="000042C1" w:rsidP="00FE415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373E6" w:rsidRPr="00C35459">
        <w:rPr>
          <w:rFonts w:ascii="Times New Roman" w:hAnsi="Times New Roman" w:cs="Times New Roman"/>
          <w:sz w:val="28"/>
          <w:szCs w:val="28"/>
        </w:rPr>
        <w:t>5</w:t>
      </w:r>
    </w:p>
    <w:p w14:paraId="5DDAF399" w14:textId="39723B20" w:rsidR="009373E6" w:rsidRPr="00C35459" w:rsidRDefault="009373E6" w:rsidP="00FE415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459">
        <w:rPr>
          <w:rFonts w:ascii="Times New Roman" w:hAnsi="Times New Roman" w:cs="Times New Roman"/>
          <w:sz w:val="28"/>
          <w:szCs w:val="28"/>
        </w:rPr>
        <w:t>к Положению о конкурсе для молодых ученых</w:t>
      </w:r>
    </w:p>
    <w:p w14:paraId="50DA96BC" w14:textId="77777777" w:rsidR="009373E6" w:rsidRPr="00C35459" w:rsidRDefault="009373E6" w:rsidP="00FE415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ABF5F6" w14:textId="77777777" w:rsidR="0008495D" w:rsidRPr="00C35459" w:rsidRDefault="0008495D" w:rsidP="0008495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_Hlk149642664"/>
    </w:p>
    <w:p w14:paraId="4161D0EF" w14:textId="4235BD4C" w:rsidR="0008495D" w:rsidRPr="00C35459" w:rsidRDefault="0008495D" w:rsidP="0008495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5459">
        <w:rPr>
          <w:rFonts w:ascii="Times New Roman" w:hAnsi="Times New Roman" w:cs="Times New Roman"/>
          <w:b/>
          <w:bCs/>
          <w:sz w:val="22"/>
          <w:szCs w:val="22"/>
        </w:rPr>
        <w:t>Согласие на обработку и распространение персональных данных</w:t>
      </w:r>
    </w:p>
    <w:p w14:paraId="609930EC" w14:textId="77777777" w:rsidR="0008495D" w:rsidRPr="00C35459" w:rsidRDefault="0008495D" w:rsidP="0008495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5459">
        <w:rPr>
          <w:rFonts w:ascii="Times New Roman" w:hAnsi="Times New Roman" w:cs="Times New Roman"/>
          <w:b/>
          <w:bCs/>
          <w:sz w:val="22"/>
          <w:szCs w:val="22"/>
        </w:rPr>
        <w:t>(от совершеннолетнего)</w:t>
      </w:r>
    </w:p>
    <w:p w14:paraId="6FF6AE3D" w14:textId="585E3E30" w:rsidR="0008495D" w:rsidRPr="00C35459" w:rsidRDefault="0008495D" w:rsidP="0008495D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Я, ____________________________________________________________________________ (паспорт _________№________, выдан _____________________________________, зарегистрирован (-а) по адресу: __________________________________________________________ _________________________________________________________),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 на обработку моих персональных данных, с целью </w:t>
      </w:r>
      <w:r w:rsidR="00547D0F">
        <w:rPr>
          <w:rFonts w:ascii="Times New Roman" w:hAnsi="Times New Roman" w:cs="Times New Roman"/>
          <w:sz w:val="22"/>
          <w:szCs w:val="22"/>
        </w:rPr>
        <w:t xml:space="preserve">участия в </w:t>
      </w:r>
      <w:r w:rsidR="00547D0F" w:rsidRPr="00547D0F">
        <w:rPr>
          <w:rFonts w:ascii="Times New Roman" w:hAnsi="Times New Roman" w:cs="Times New Roman"/>
          <w:sz w:val="22"/>
          <w:szCs w:val="22"/>
        </w:rPr>
        <w:t>Конкурса для молодых ученых по поддержке инновационных научных разработок в приоритетных отраслях экономики</w:t>
      </w:r>
      <w:r w:rsidR="00547D0F">
        <w:rPr>
          <w:rFonts w:ascii="Times New Roman" w:hAnsi="Times New Roman" w:cs="Times New Roman"/>
          <w:sz w:val="22"/>
          <w:szCs w:val="22"/>
        </w:rPr>
        <w:t>:</w:t>
      </w:r>
      <w:r w:rsidR="00547D0F" w:rsidRPr="00547D0F">
        <w:t xml:space="preserve"> </w:t>
      </w:r>
      <w:r w:rsidR="00547D0F" w:rsidRPr="00547D0F">
        <w:rPr>
          <w:rFonts w:ascii="Times New Roman" w:hAnsi="Times New Roman" w:cs="Times New Roman"/>
          <w:sz w:val="22"/>
          <w:szCs w:val="22"/>
        </w:rPr>
        <w:t>медицина, химическая промышленность, сельскохозяйственное производство, фармацевтика, электроника, энергетика, сфера цифровых технологий</w:t>
      </w:r>
      <w:r w:rsidR="00547D0F" w:rsidRPr="00547D0F" w:rsidDel="00547D0F">
        <w:rPr>
          <w:rFonts w:ascii="Times New Roman" w:hAnsi="Times New Roman" w:cs="Times New Roman"/>
          <w:sz w:val="22"/>
          <w:szCs w:val="22"/>
        </w:rPr>
        <w:t xml:space="preserve"> </w:t>
      </w:r>
      <w:r w:rsidR="00547D0F">
        <w:rPr>
          <w:rFonts w:ascii="Times New Roman" w:hAnsi="Times New Roman" w:cs="Times New Roman"/>
          <w:sz w:val="22"/>
          <w:szCs w:val="22"/>
        </w:rPr>
        <w:t xml:space="preserve"> (далее - Конкурс)</w:t>
      </w:r>
      <w:r w:rsidRPr="00C35459">
        <w:rPr>
          <w:rFonts w:ascii="Times New Roman" w:hAnsi="Times New Roman" w:cs="Times New Roman"/>
          <w:sz w:val="22"/>
          <w:szCs w:val="22"/>
        </w:rPr>
        <w:t xml:space="preserve">, в том числе распространения информации о </w:t>
      </w:r>
      <w:r w:rsidR="00547D0F">
        <w:rPr>
          <w:rFonts w:ascii="Times New Roman" w:hAnsi="Times New Roman" w:cs="Times New Roman"/>
          <w:sz w:val="22"/>
          <w:szCs w:val="22"/>
        </w:rPr>
        <w:t xml:space="preserve">себе, как участнике Конкурса, </w:t>
      </w:r>
      <w:r w:rsidRPr="00C35459">
        <w:rPr>
          <w:rFonts w:ascii="Times New Roman" w:hAnsi="Times New Roman" w:cs="Times New Roman"/>
          <w:sz w:val="22"/>
          <w:szCs w:val="22"/>
        </w:rPr>
        <w:t xml:space="preserve">в сети интернет, социальных сетях и мессенджерах, </w:t>
      </w:r>
      <w:r w:rsidRPr="00C35459">
        <w:rPr>
          <w:rFonts w:ascii="Times New Roman" w:hAnsi="Times New Roman" w:cs="Times New Roman"/>
          <w:sz w:val="22"/>
          <w:szCs w:val="22"/>
        </w:rPr>
        <w:br/>
        <w:t>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договорам.</w:t>
      </w:r>
    </w:p>
    <w:p w14:paraId="65875890" w14:textId="0BF930C8" w:rsidR="0008495D" w:rsidRPr="00C35459" w:rsidRDefault="0008495D" w:rsidP="0008495D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Я даю согласие на обработку Оператором следующих моих персональных данных: фамилия, имя, отчество, дата и место рождения, 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сведения об образовании, включая информацию об образовательном учреждении; банковские реквизиты и иную персональную информацию обо мне, полученную в связи с участием в </w:t>
      </w:r>
      <w:r w:rsidR="00230B0D">
        <w:rPr>
          <w:rFonts w:ascii="Times New Roman" w:hAnsi="Times New Roman" w:cs="Times New Roman"/>
          <w:sz w:val="22"/>
          <w:szCs w:val="22"/>
        </w:rPr>
        <w:t>Конкурсе</w:t>
      </w:r>
      <w:r w:rsidRPr="00C35459">
        <w:rPr>
          <w:rFonts w:ascii="Times New Roman" w:hAnsi="Times New Roman" w:cs="Times New Roman"/>
          <w:sz w:val="22"/>
          <w:szCs w:val="22"/>
        </w:rPr>
        <w:t>.</w:t>
      </w:r>
    </w:p>
    <w:p w14:paraId="145D76A4" w14:textId="77777777" w:rsidR="0008495D" w:rsidRPr="00C35459" w:rsidRDefault="0008495D" w:rsidP="0008495D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>Я предоставляю Оператору право обрабатывать мои персональные данные</w:t>
      </w:r>
      <w:r w:rsidRPr="00C35459">
        <w:rPr>
          <w:rFonts w:ascii="Times New Roman" w:hAnsi="Times New Roman" w:cs="Times New Roman"/>
          <w:i/>
          <w:iCs/>
          <w:color w:val="00B050"/>
          <w:sz w:val="22"/>
          <w:szCs w:val="22"/>
        </w:rPr>
        <w:t xml:space="preserve"> </w:t>
      </w:r>
      <w:r w:rsidRPr="00C35459">
        <w:rPr>
          <w:rFonts w:ascii="Times New Roman" w:hAnsi="Times New Roman" w:cs="Times New Roman"/>
          <w:sz w:val="22"/>
          <w:szCs w:val="22"/>
        </w:rPr>
        <w:t>любым способом, предусмотренным Законом и (или) выбранным по усмотрению Оператора. Разрешаю совершать следующие действия с моими персональными данными: сбор (получение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 моими персональными данными,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C35459">
        <w:rPr>
          <w:rFonts w:ascii="Times New Roman" w:hAnsi="Times New Roman" w:cs="Times New Roman"/>
          <w:i/>
          <w:iCs/>
          <w:color w:val="00B050"/>
          <w:sz w:val="22"/>
          <w:szCs w:val="22"/>
        </w:rPr>
        <w:t xml:space="preserve"> </w:t>
      </w:r>
      <w:r w:rsidRPr="00C35459">
        <w:rPr>
          <w:rFonts w:ascii="Times New Roman" w:hAnsi="Times New Roman" w:cs="Times New Roman"/>
          <w:sz w:val="22"/>
          <w:szCs w:val="22"/>
        </w:rPr>
        <w:t>меня или других лиц, либо иным образом затрагивающих</w:t>
      </w:r>
      <w:r w:rsidRPr="00C35459">
        <w:rPr>
          <w:rFonts w:ascii="Times New Roman" w:hAnsi="Times New Roman" w:cs="Times New Roman"/>
          <w:i/>
          <w:iCs/>
          <w:color w:val="00B050"/>
          <w:sz w:val="22"/>
          <w:szCs w:val="22"/>
        </w:rPr>
        <w:t xml:space="preserve"> </w:t>
      </w:r>
      <w:r w:rsidRPr="00C35459">
        <w:rPr>
          <w:rFonts w:ascii="Times New Roman" w:hAnsi="Times New Roman" w:cs="Times New Roman"/>
          <w:sz w:val="22"/>
          <w:szCs w:val="22"/>
        </w:rPr>
        <w:t xml:space="preserve">мои права и свободы или других лиц);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распространения персональных данных, в том числе их передачи); уничтожение (действия,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в результате которых невозможно восстановить содержание персональных данных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моих персональных данных третьим лицам, а именно: Акционерному обществу «Центр Исследований и Разработок» (ОГРН 1237700358609, адрес местонахождения: 101000, Город Москва, </w:t>
      </w:r>
      <w:proofErr w:type="spellStart"/>
      <w:r w:rsidRPr="00C35459">
        <w:rPr>
          <w:rFonts w:ascii="Times New Roman" w:hAnsi="Times New Roman" w:cs="Times New Roman"/>
          <w:sz w:val="22"/>
          <w:szCs w:val="22"/>
        </w:rPr>
        <w:t>вн.тер</w:t>
      </w:r>
      <w:proofErr w:type="spellEnd"/>
      <w:r w:rsidRPr="00C35459">
        <w:rPr>
          <w:rFonts w:ascii="Times New Roman" w:hAnsi="Times New Roman" w:cs="Times New Roman"/>
          <w:sz w:val="22"/>
          <w:szCs w:val="22"/>
        </w:rPr>
        <w:t xml:space="preserve">. г. Муниципальный Округ Красносельский, пер. Милютинский, дом 13, строение 1, помещение 1) в рамках Соглашения о сотрудничестве от 12.02.2025 № 120225-1-С, иным органам и лицам, которым Оператор обязан в соответствии с законодательством Российской Федерации передавать мои данные для выполнения возложенных на него обязанностей. </w:t>
      </w:r>
    </w:p>
    <w:p w14:paraId="609D1B63" w14:textId="77777777" w:rsidR="0008495D" w:rsidRPr="00C35459" w:rsidRDefault="0008495D" w:rsidP="0008495D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Оператор также вправе обрабатывать мои персональные данные посредством внесения их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06308C72" w14:textId="77777777" w:rsidR="0008495D" w:rsidRPr="00C35459" w:rsidRDefault="0008495D" w:rsidP="0008495D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В соответствии со ст. 10.1 Федерального закона от 27.07.2006 № 152-ФЗ «О персональных данных» даю отдельное согласие на обработку следующих персональных данных, разрешенных мною для распространения, с целью их распространения на информационных ресурсах Оператора, посредством которых будут осуществляться предоставление доступа неограниченному кругу лиц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и иные действия в общем доступе без специальных условий и запретов: фамилия, имя,  населенный пункт места жительства, сведения об образовании, включая информацию об образовательном учреждении. </w:t>
      </w:r>
    </w:p>
    <w:p w14:paraId="0F889EF9" w14:textId="77777777" w:rsidR="0008495D" w:rsidRPr="00C35459" w:rsidRDefault="0008495D" w:rsidP="0008495D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lastRenderedPageBreak/>
        <w:t>В соответствии со ст. 152.1. Гражданского кодекса Российской Федерации. я даю свое согласие на свои фото и видеосъемку, на обнародование и использование Фондом моих фотографий и видеозаписей, полученных в ходе проведения отбора и (или) стажировки, а также предоставленных мною 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07477AB8" w14:textId="77777777" w:rsidR="0008495D" w:rsidRPr="00C35459" w:rsidRDefault="0008495D" w:rsidP="0008495D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>Я даю согласие на обработку моих персональных данных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5C3BAA87" w14:textId="77777777" w:rsidR="0008495D" w:rsidRPr="00C35459" w:rsidRDefault="0008495D" w:rsidP="0008495D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7809D408" w14:textId="77777777" w:rsidR="0008495D" w:rsidRPr="00C35459" w:rsidRDefault="0008495D" w:rsidP="0008495D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моих персональных данных, их блокирования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моих прав; </w:t>
      </w:r>
      <w:r w:rsidRPr="00C35459">
        <w:rPr>
          <w:rFonts w:ascii="Times New Roman" w:hAnsi="Times New Roman" w:cs="Times New Roman"/>
          <w:sz w:val="22"/>
          <w:szCs w:val="22"/>
        </w:rPr>
        <w:br/>
        <w:t>3) на получение при обращении к Оператору с запросом информации, касающейся обработки моих персональных данных.</w:t>
      </w:r>
    </w:p>
    <w:p w14:paraId="2C1832B0" w14:textId="77777777" w:rsidR="0008495D" w:rsidRPr="00C35459" w:rsidRDefault="0008495D" w:rsidP="0008495D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</w:t>
      </w:r>
      <w:r w:rsidRPr="00C35459">
        <w:rPr>
          <w:rFonts w:ascii="Times New Roman" w:hAnsi="Times New Roman" w:cs="Times New Roman"/>
          <w:sz w:val="22"/>
          <w:szCs w:val="22"/>
        </w:rPr>
        <w:br/>
        <w:t xml:space="preserve">1) подтверждение факта обработки персональных данных Оператором, а также цель обработки; </w:t>
      </w:r>
      <w:r w:rsidRPr="00C35459">
        <w:rPr>
          <w:rFonts w:ascii="Times New Roman" w:hAnsi="Times New Roman" w:cs="Times New Roman"/>
          <w:sz w:val="22"/>
          <w:szCs w:val="22"/>
        </w:rPr>
        <w:br/>
        <w:t>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375D667A" w14:textId="77777777" w:rsidR="0008495D" w:rsidRPr="00C35459" w:rsidRDefault="0008495D" w:rsidP="0008495D">
      <w:pPr>
        <w:jc w:val="both"/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</w:t>
      </w:r>
      <w:r w:rsidRPr="00C35459">
        <w:rPr>
          <w:rFonts w:ascii="Times New Roman" w:hAnsi="Times New Roman" w:cs="Times New Roman"/>
          <w:sz w:val="22"/>
          <w:szCs w:val="22"/>
        </w:rPr>
        <w:br/>
        <w:t>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15311650" w14:textId="77777777" w:rsidR="0008495D" w:rsidRPr="00C35459" w:rsidRDefault="0008495D" w:rsidP="0008495D">
      <w:pPr>
        <w:rPr>
          <w:rFonts w:ascii="Times New Roman" w:hAnsi="Times New Roman" w:cs="Times New Roman"/>
          <w:sz w:val="22"/>
          <w:szCs w:val="22"/>
        </w:rPr>
      </w:pPr>
    </w:p>
    <w:p w14:paraId="1731B330" w14:textId="77777777" w:rsidR="0008495D" w:rsidRPr="00C35459" w:rsidRDefault="0008495D" w:rsidP="0008495D">
      <w:pPr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Pr="00C35459">
        <w:rPr>
          <w:rFonts w:ascii="Times New Roman" w:hAnsi="Times New Roman" w:cs="Times New Roman"/>
          <w:sz w:val="22"/>
          <w:szCs w:val="22"/>
        </w:rPr>
        <w:tab/>
        <w:t>__________________</w:t>
      </w:r>
      <w:r w:rsidRPr="00C35459">
        <w:rPr>
          <w:rFonts w:ascii="Times New Roman" w:hAnsi="Times New Roman" w:cs="Times New Roman"/>
          <w:sz w:val="22"/>
          <w:szCs w:val="22"/>
        </w:rPr>
        <w:tab/>
      </w:r>
    </w:p>
    <w:p w14:paraId="68B3EDC9" w14:textId="77777777" w:rsidR="0008495D" w:rsidRPr="00C35459" w:rsidRDefault="0008495D" w:rsidP="0008495D">
      <w:pPr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 xml:space="preserve">                                              (Ф.И.О)</w:t>
      </w:r>
      <w:r w:rsidRPr="00C35459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</w:t>
      </w:r>
      <w:proofErr w:type="gramStart"/>
      <w:r w:rsidRPr="00C35459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C35459">
        <w:rPr>
          <w:rFonts w:ascii="Times New Roman" w:hAnsi="Times New Roman" w:cs="Times New Roman"/>
          <w:sz w:val="22"/>
          <w:szCs w:val="22"/>
        </w:rPr>
        <w:t>подпись)</w:t>
      </w:r>
      <w:r w:rsidRPr="00C35459">
        <w:rPr>
          <w:rFonts w:ascii="Times New Roman" w:hAnsi="Times New Roman" w:cs="Times New Roman"/>
          <w:sz w:val="22"/>
          <w:szCs w:val="22"/>
        </w:rPr>
        <w:tab/>
      </w:r>
    </w:p>
    <w:p w14:paraId="3C93E98B" w14:textId="77777777" w:rsidR="009373E6" w:rsidRPr="00C35459" w:rsidRDefault="009373E6" w:rsidP="0008495D">
      <w:pPr>
        <w:rPr>
          <w:rFonts w:ascii="Times New Roman" w:hAnsi="Times New Roman" w:cs="Times New Roman"/>
          <w:sz w:val="22"/>
          <w:szCs w:val="22"/>
        </w:rPr>
      </w:pPr>
    </w:p>
    <w:p w14:paraId="59B61E72" w14:textId="2691A5D7" w:rsidR="0008495D" w:rsidRPr="00077525" w:rsidRDefault="0008495D" w:rsidP="0008495D">
      <w:pPr>
        <w:rPr>
          <w:rFonts w:ascii="Times New Roman" w:hAnsi="Times New Roman" w:cs="Times New Roman"/>
          <w:sz w:val="22"/>
          <w:szCs w:val="22"/>
        </w:rPr>
      </w:pPr>
      <w:r w:rsidRPr="00C35459">
        <w:rPr>
          <w:rFonts w:ascii="Times New Roman" w:hAnsi="Times New Roman" w:cs="Times New Roman"/>
          <w:sz w:val="22"/>
          <w:szCs w:val="22"/>
        </w:rPr>
        <w:t>«___</w:t>
      </w:r>
      <w:proofErr w:type="gramStart"/>
      <w:r w:rsidRPr="00C35459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C35459">
        <w:rPr>
          <w:rFonts w:ascii="Times New Roman" w:hAnsi="Times New Roman" w:cs="Times New Roman"/>
          <w:sz w:val="22"/>
          <w:szCs w:val="22"/>
        </w:rPr>
        <w:t>___________  2025 г.</w:t>
      </w:r>
    </w:p>
    <w:p w14:paraId="3ABAE0DE" w14:textId="77777777" w:rsidR="0008495D" w:rsidRDefault="0008495D" w:rsidP="0008495D"/>
    <w:bookmarkEnd w:id="8"/>
    <w:p w14:paraId="1DE4B146" w14:textId="77777777" w:rsidR="000042C1" w:rsidRPr="00FE4154" w:rsidRDefault="000042C1" w:rsidP="0008495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042C1" w:rsidRPr="00FE4154" w:rsidSect="004F785C">
      <w:footerReference w:type="even" r:id="rId11"/>
      <w:footerReference w:type="default" r:id="rId12"/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17E7" w14:textId="77777777" w:rsidR="00372C75" w:rsidRDefault="00372C75" w:rsidP="00D95250">
      <w:r>
        <w:separator/>
      </w:r>
    </w:p>
  </w:endnote>
  <w:endnote w:type="continuationSeparator" w:id="0">
    <w:p w14:paraId="2DEAEDC7" w14:textId="77777777" w:rsidR="00372C75" w:rsidRDefault="00372C75" w:rsidP="00D9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479301261"/>
      <w:docPartObj>
        <w:docPartGallery w:val="Page Numbers (Bottom of Page)"/>
        <w:docPartUnique/>
      </w:docPartObj>
    </w:sdtPr>
    <w:sdtContent>
      <w:p w14:paraId="0E8CBC43" w14:textId="1AEB467E" w:rsidR="00D95250" w:rsidRDefault="00D95250" w:rsidP="000325B2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53349F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577DC21D" w14:textId="77777777" w:rsidR="00D95250" w:rsidRDefault="00D952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762294750"/>
      <w:docPartObj>
        <w:docPartGallery w:val="Page Numbers (Bottom of Page)"/>
        <w:docPartUnique/>
      </w:docPartObj>
    </w:sdtPr>
    <w:sdtContent>
      <w:p w14:paraId="2DA724FB" w14:textId="1B4E0365" w:rsidR="00D95250" w:rsidRDefault="00D95250" w:rsidP="000325B2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5EACFE5D" w14:textId="77777777" w:rsidR="00D95250" w:rsidRDefault="00D95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79C5" w14:textId="77777777" w:rsidR="00372C75" w:rsidRDefault="00372C75" w:rsidP="00D95250">
      <w:r>
        <w:separator/>
      </w:r>
    </w:p>
  </w:footnote>
  <w:footnote w:type="continuationSeparator" w:id="0">
    <w:p w14:paraId="5B19F1A9" w14:textId="77777777" w:rsidR="00372C75" w:rsidRDefault="00372C75" w:rsidP="00D9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231"/>
    <w:multiLevelType w:val="hybridMultilevel"/>
    <w:tmpl w:val="81D41E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D00"/>
    <w:multiLevelType w:val="multilevel"/>
    <w:tmpl w:val="8D8C9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4F5FD6"/>
    <w:multiLevelType w:val="hybridMultilevel"/>
    <w:tmpl w:val="7FBE12EC"/>
    <w:lvl w:ilvl="0" w:tplc="B9CE8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BB1DD0"/>
    <w:multiLevelType w:val="hybridMultilevel"/>
    <w:tmpl w:val="BA363D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8162F"/>
    <w:multiLevelType w:val="hybridMultilevel"/>
    <w:tmpl w:val="BD6ECD52"/>
    <w:lvl w:ilvl="0" w:tplc="FE5E27A8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1C6523"/>
    <w:multiLevelType w:val="hybridMultilevel"/>
    <w:tmpl w:val="90FECB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94E78"/>
    <w:multiLevelType w:val="hybridMultilevel"/>
    <w:tmpl w:val="4274E7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7BE4"/>
    <w:multiLevelType w:val="hybridMultilevel"/>
    <w:tmpl w:val="78641D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06135"/>
    <w:multiLevelType w:val="hybridMultilevel"/>
    <w:tmpl w:val="135C1B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4380D"/>
    <w:multiLevelType w:val="hybridMultilevel"/>
    <w:tmpl w:val="32289A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A0D67"/>
    <w:multiLevelType w:val="hybridMultilevel"/>
    <w:tmpl w:val="B79083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F0BB7"/>
    <w:multiLevelType w:val="hybridMultilevel"/>
    <w:tmpl w:val="5E3203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5237E"/>
    <w:multiLevelType w:val="hybridMultilevel"/>
    <w:tmpl w:val="CA3AA9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ED693B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A5BBC"/>
    <w:multiLevelType w:val="hybridMultilevel"/>
    <w:tmpl w:val="F01289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54725"/>
    <w:multiLevelType w:val="multilevel"/>
    <w:tmpl w:val="04F0AE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15D548CB"/>
    <w:multiLevelType w:val="hybridMultilevel"/>
    <w:tmpl w:val="9496B9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31E48"/>
    <w:multiLevelType w:val="hybridMultilevel"/>
    <w:tmpl w:val="EDC8BC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749BF"/>
    <w:multiLevelType w:val="hybridMultilevel"/>
    <w:tmpl w:val="EE12DF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44434"/>
    <w:multiLevelType w:val="hybridMultilevel"/>
    <w:tmpl w:val="7076C1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14100"/>
    <w:multiLevelType w:val="multilevel"/>
    <w:tmpl w:val="BA54DB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1FCC1E69"/>
    <w:multiLevelType w:val="hybridMultilevel"/>
    <w:tmpl w:val="C31C9A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A0D57"/>
    <w:multiLevelType w:val="hybridMultilevel"/>
    <w:tmpl w:val="CAD046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062B4"/>
    <w:multiLevelType w:val="hybridMultilevel"/>
    <w:tmpl w:val="9DF40D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D7E67"/>
    <w:multiLevelType w:val="hybridMultilevel"/>
    <w:tmpl w:val="1B6431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50ACC"/>
    <w:multiLevelType w:val="hybridMultilevel"/>
    <w:tmpl w:val="CC3EEE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F7B1C"/>
    <w:multiLevelType w:val="hybridMultilevel"/>
    <w:tmpl w:val="7C44BD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68211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057F0"/>
    <w:multiLevelType w:val="hybridMultilevel"/>
    <w:tmpl w:val="C4B83B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A73E95"/>
    <w:multiLevelType w:val="hybridMultilevel"/>
    <w:tmpl w:val="116A5E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D46711"/>
    <w:multiLevelType w:val="hybridMultilevel"/>
    <w:tmpl w:val="72B06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DE20021"/>
    <w:multiLevelType w:val="multilevel"/>
    <w:tmpl w:val="8A625D2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9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71" w:hanging="2160"/>
      </w:pPr>
      <w:rPr>
        <w:rFonts w:hint="default"/>
      </w:rPr>
    </w:lvl>
  </w:abstractNum>
  <w:abstractNum w:abstractNumId="30" w15:restartNumberingAfterBreak="0">
    <w:nsid w:val="316773F7"/>
    <w:multiLevelType w:val="hybridMultilevel"/>
    <w:tmpl w:val="234C9D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BE7D09"/>
    <w:multiLevelType w:val="hybridMultilevel"/>
    <w:tmpl w:val="231E7C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646CD"/>
    <w:multiLevelType w:val="hybridMultilevel"/>
    <w:tmpl w:val="D4CE7F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A61ED6"/>
    <w:multiLevelType w:val="hybridMultilevel"/>
    <w:tmpl w:val="6172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0E3161"/>
    <w:multiLevelType w:val="hybridMultilevel"/>
    <w:tmpl w:val="446C55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BD7C59"/>
    <w:multiLevelType w:val="hybridMultilevel"/>
    <w:tmpl w:val="56F6B5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CC3331"/>
    <w:multiLevelType w:val="hybridMultilevel"/>
    <w:tmpl w:val="39C0ED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F1367A"/>
    <w:multiLevelType w:val="hybridMultilevel"/>
    <w:tmpl w:val="494C47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A33831"/>
    <w:multiLevelType w:val="hybridMultilevel"/>
    <w:tmpl w:val="B9B4E7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E20E2"/>
    <w:multiLevelType w:val="hybridMultilevel"/>
    <w:tmpl w:val="61CE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973B9A"/>
    <w:multiLevelType w:val="hybridMultilevel"/>
    <w:tmpl w:val="428C81B6"/>
    <w:lvl w:ilvl="0" w:tplc="DB24A908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546131"/>
    <w:multiLevelType w:val="multilevel"/>
    <w:tmpl w:val="9DD43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C5728F3"/>
    <w:multiLevelType w:val="hybridMultilevel"/>
    <w:tmpl w:val="7F08E5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103353"/>
    <w:multiLevelType w:val="hybridMultilevel"/>
    <w:tmpl w:val="76E0D3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A73951"/>
    <w:multiLevelType w:val="hybridMultilevel"/>
    <w:tmpl w:val="2E4C61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B32C18"/>
    <w:multiLevelType w:val="hybridMultilevel"/>
    <w:tmpl w:val="838AE0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C328B9"/>
    <w:multiLevelType w:val="hybridMultilevel"/>
    <w:tmpl w:val="1CF65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ED1704"/>
    <w:multiLevelType w:val="hybridMultilevel"/>
    <w:tmpl w:val="59268B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7A43C7"/>
    <w:multiLevelType w:val="hybridMultilevel"/>
    <w:tmpl w:val="C1E614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FC2B0E"/>
    <w:multiLevelType w:val="hybridMultilevel"/>
    <w:tmpl w:val="FB1ABD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8F3ACE"/>
    <w:multiLevelType w:val="hybridMultilevel"/>
    <w:tmpl w:val="52E694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810BD"/>
    <w:multiLevelType w:val="hybridMultilevel"/>
    <w:tmpl w:val="B24A66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877B2D"/>
    <w:multiLevelType w:val="hybridMultilevel"/>
    <w:tmpl w:val="9140A7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EA39F1"/>
    <w:multiLevelType w:val="hybridMultilevel"/>
    <w:tmpl w:val="481AA0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AD0091"/>
    <w:multiLevelType w:val="hybridMultilevel"/>
    <w:tmpl w:val="C0C6EF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005670"/>
    <w:multiLevelType w:val="hybridMultilevel"/>
    <w:tmpl w:val="BEC658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2E51D1"/>
    <w:multiLevelType w:val="multilevel"/>
    <w:tmpl w:val="F0881A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7" w15:restartNumberingAfterBreak="0">
    <w:nsid w:val="520D045B"/>
    <w:multiLevelType w:val="hybridMultilevel"/>
    <w:tmpl w:val="A94EC0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837A9"/>
    <w:multiLevelType w:val="hybridMultilevel"/>
    <w:tmpl w:val="1FC4EF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D6C88"/>
    <w:multiLevelType w:val="hybridMultilevel"/>
    <w:tmpl w:val="CC0CA7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B418C9"/>
    <w:multiLevelType w:val="hybridMultilevel"/>
    <w:tmpl w:val="78B2E09A"/>
    <w:lvl w:ilvl="0" w:tplc="ECB4634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1" w15:restartNumberingAfterBreak="0">
    <w:nsid w:val="564E25BB"/>
    <w:multiLevelType w:val="hybridMultilevel"/>
    <w:tmpl w:val="83D289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B3520"/>
    <w:multiLevelType w:val="hybridMultilevel"/>
    <w:tmpl w:val="A53441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9D7222"/>
    <w:multiLevelType w:val="hybridMultilevel"/>
    <w:tmpl w:val="C2F26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8D1C00"/>
    <w:multiLevelType w:val="hybridMultilevel"/>
    <w:tmpl w:val="C52CC7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B163B2"/>
    <w:multiLevelType w:val="hybridMultilevel"/>
    <w:tmpl w:val="C66A6E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E0583A"/>
    <w:multiLevelType w:val="hybridMultilevel"/>
    <w:tmpl w:val="C8867A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616979"/>
    <w:multiLevelType w:val="hybridMultilevel"/>
    <w:tmpl w:val="778A82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5ABEC6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D5708E"/>
    <w:multiLevelType w:val="hybridMultilevel"/>
    <w:tmpl w:val="8898D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1E6AD6"/>
    <w:multiLevelType w:val="hybridMultilevel"/>
    <w:tmpl w:val="A5BA7B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BD2459"/>
    <w:multiLevelType w:val="hybridMultilevel"/>
    <w:tmpl w:val="61D48E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59530A"/>
    <w:multiLevelType w:val="hybridMultilevel"/>
    <w:tmpl w:val="DFC29A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993F8C"/>
    <w:multiLevelType w:val="hybridMultilevel"/>
    <w:tmpl w:val="55B699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3B3ED0"/>
    <w:multiLevelType w:val="hybridMultilevel"/>
    <w:tmpl w:val="EF6A79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310563"/>
    <w:multiLevelType w:val="hybridMultilevel"/>
    <w:tmpl w:val="BF5485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9562BC"/>
    <w:multiLevelType w:val="hybridMultilevel"/>
    <w:tmpl w:val="305A44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2C6E6F"/>
    <w:multiLevelType w:val="hybridMultilevel"/>
    <w:tmpl w:val="BC0EF1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49697B"/>
    <w:multiLevelType w:val="hybridMultilevel"/>
    <w:tmpl w:val="A2D095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F01278"/>
    <w:multiLevelType w:val="hybridMultilevel"/>
    <w:tmpl w:val="644E81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5F7CF2"/>
    <w:multiLevelType w:val="hybridMultilevel"/>
    <w:tmpl w:val="5E181A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574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11149E"/>
    <w:multiLevelType w:val="hybridMultilevel"/>
    <w:tmpl w:val="558E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81467">
    <w:abstractNumId w:val="29"/>
  </w:num>
  <w:num w:numId="2" w16cid:durableId="2102213412">
    <w:abstractNumId w:val="2"/>
  </w:num>
  <w:num w:numId="3" w16cid:durableId="812218422">
    <w:abstractNumId w:val="41"/>
  </w:num>
  <w:num w:numId="4" w16cid:durableId="1792045215">
    <w:abstractNumId w:val="14"/>
  </w:num>
  <w:num w:numId="5" w16cid:durableId="2009096247">
    <w:abstractNumId w:val="4"/>
  </w:num>
  <w:num w:numId="6" w16cid:durableId="739055495">
    <w:abstractNumId w:val="60"/>
  </w:num>
  <w:num w:numId="7" w16cid:durableId="1917738123">
    <w:abstractNumId w:val="19"/>
  </w:num>
  <w:num w:numId="8" w16cid:durableId="2095977398">
    <w:abstractNumId w:val="1"/>
  </w:num>
  <w:num w:numId="9" w16cid:durableId="853689603">
    <w:abstractNumId w:val="33"/>
  </w:num>
  <w:num w:numId="10" w16cid:durableId="366682894">
    <w:abstractNumId w:val="56"/>
  </w:num>
  <w:num w:numId="11" w16cid:durableId="479158435">
    <w:abstractNumId w:val="47"/>
  </w:num>
  <w:num w:numId="12" w16cid:durableId="118257036">
    <w:abstractNumId w:val="67"/>
  </w:num>
  <w:num w:numId="13" w16cid:durableId="1515343447">
    <w:abstractNumId w:val="3"/>
  </w:num>
  <w:num w:numId="14" w16cid:durableId="1346131923">
    <w:abstractNumId w:val="63"/>
  </w:num>
  <w:num w:numId="15" w16cid:durableId="1268387298">
    <w:abstractNumId w:val="50"/>
  </w:num>
  <w:num w:numId="16" w16cid:durableId="2083215523">
    <w:abstractNumId w:val="65"/>
  </w:num>
  <w:num w:numId="17" w16cid:durableId="852034252">
    <w:abstractNumId w:val="54"/>
  </w:num>
  <w:num w:numId="18" w16cid:durableId="28578067">
    <w:abstractNumId w:val="43"/>
  </w:num>
  <w:num w:numId="19" w16cid:durableId="1593853370">
    <w:abstractNumId w:val="13"/>
  </w:num>
  <w:num w:numId="20" w16cid:durableId="314646287">
    <w:abstractNumId w:val="75"/>
  </w:num>
  <w:num w:numId="21" w16cid:durableId="1616054683">
    <w:abstractNumId w:val="42"/>
  </w:num>
  <w:num w:numId="22" w16cid:durableId="1463697171">
    <w:abstractNumId w:val="21"/>
  </w:num>
  <w:num w:numId="23" w16cid:durableId="1753887647">
    <w:abstractNumId w:val="17"/>
  </w:num>
  <w:num w:numId="24" w16cid:durableId="2113358343">
    <w:abstractNumId w:val="40"/>
  </w:num>
  <w:num w:numId="25" w16cid:durableId="1001080773">
    <w:abstractNumId w:val="69"/>
  </w:num>
  <w:num w:numId="26" w16cid:durableId="650520883">
    <w:abstractNumId w:val="77"/>
  </w:num>
  <w:num w:numId="27" w16cid:durableId="1954747189">
    <w:abstractNumId w:val="72"/>
  </w:num>
  <w:num w:numId="28" w16cid:durableId="695077727">
    <w:abstractNumId w:val="11"/>
  </w:num>
  <w:num w:numId="29" w16cid:durableId="1601060106">
    <w:abstractNumId w:val="64"/>
  </w:num>
  <w:num w:numId="30" w16cid:durableId="759906525">
    <w:abstractNumId w:val="68"/>
  </w:num>
  <w:num w:numId="31" w16cid:durableId="852261664">
    <w:abstractNumId w:val="8"/>
  </w:num>
  <w:num w:numId="32" w16cid:durableId="842205562">
    <w:abstractNumId w:val="76"/>
  </w:num>
  <w:num w:numId="33" w16cid:durableId="1883983044">
    <w:abstractNumId w:val="49"/>
  </w:num>
  <w:num w:numId="34" w16cid:durableId="395007569">
    <w:abstractNumId w:val="62"/>
  </w:num>
  <w:num w:numId="35" w16cid:durableId="354237469">
    <w:abstractNumId w:val="26"/>
  </w:num>
  <w:num w:numId="36" w16cid:durableId="1884322496">
    <w:abstractNumId w:val="24"/>
  </w:num>
  <w:num w:numId="37" w16cid:durableId="1370299555">
    <w:abstractNumId w:val="71"/>
  </w:num>
  <w:num w:numId="38" w16cid:durableId="1846360984">
    <w:abstractNumId w:val="55"/>
  </w:num>
  <w:num w:numId="39" w16cid:durableId="1339772674">
    <w:abstractNumId w:val="31"/>
  </w:num>
  <w:num w:numId="40" w16cid:durableId="1711227374">
    <w:abstractNumId w:val="0"/>
  </w:num>
  <w:num w:numId="41" w16cid:durableId="1424106999">
    <w:abstractNumId w:val="20"/>
  </w:num>
  <w:num w:numId="42" w16cid:durableId="1571888392">
    <w:abstractNumId w:val="58"/>
  </w:num>
  <w:num w:numId="43" w16cid:durableId="813134244">
    <w:abstractNumId w:val="74"/>
  </w:num>
  <w:num w:numId="44" w16cid:durableId="984578578">
    <w:abstractNumId w:val="35"/>
  </w:num>
  <w:num w:numId="45" w16cid:durableId="1188133752">
    <w:abstractNumId w:val="51"/>
  </w:num>
  <w:num w:numId="46" w16cid:durableId="540702651">
    <w:abstractNumId w:val="79"/>
  </w:num>
  <w:num w:numId="47" w16cid:durableId="1787850429">
    <w:abstractNumId w:val="52"/>
  </w:num>
  <w:num w:numId="48" w16cid:durableId="123080579">
    <w:abstractNumId w:val="37"/>
  </w:num>
  <w:num w:numId="49" w16cid:durableId="417407491">
    <w:abstractNumId w:val="36"/>
  </w:num>
  <w:num w:numId="50" w16cid:durableId="1732118748">
    <w:abstractNumId w:val="44"/>
  </w:num>
  <w:num w:numId="51" w16cid:durableId="1704210348">
    <w:abstractNumId w:val="9"/>
  </w:num>
  <w:num w:numId="52" w16cid:durableId="1642999613">
    <w:abstractNumId w:val="10"/>
  </w:num>
  <w:num w:numId="53" w16cid:durableId="158009271">
    <w:abstractNumId w:val="38"/>
  </w:num>
  <w:num w:numId="54" w16cid:durableId="1337925415">
    <w:abstractNumId w:val="30"/>
  </w:num>
  <w:num w:numId="55" w16cid:durableId="1074471015">
    <w:abstractNumId w:val="57"/>
  </w:num>
  <w:num w:numId="56" w16cid:durableId="548342805">
    <w:abstractNumId w:val="45"/>
  </w:num>
  <w:num w:numId="57" w16cid:durableId="1383796071">
    <w:abstractNumId w:val="70"/>
  </w:num>
  <w:num w:numId="58" w16cid:durableId="338124483">
    <w:abstractNumId w:val="16"/>
  </w:num>
  <w:num w:numId="59" w16cid:durableId="1973050926">
    <w:abstractNumId w:val="34"/>
  </w:num>
  <w:num w:numId="60" w16cid:durableId="1502741236">
    <w:abstractNumId w:val="53"/>
  </w:num>
  <w:num w:numId="61" w16cid:durableId="864944723">
    <w:abstractNumId w:val="66"/>
  </w:num>
  <w:num w:numId="62" w16cid:durableId="330186029">
    <w:abstractNumId w:val="59"/>
  </w:num>
  <w:num w:numId="63" w16cid:durableId="1779253252">
    <w:abstractNumId w:val="32"/>
  </w:num>
  <w:num w:numId="64" w16cid:durableId="1784381126">
    <w:abstractNumId w:val="73"/>
  </w:num>
  <w:num w:numId="65" w16cid:durableId="1881087122">
    <w:abstractNumId w:val="46"/>
  </w:num>
  <w:num w:numId="66" w16cid:durableId="1353608530">
    <w:abstractNumId w:val="23"/>
  </w:num>
  <w:num w:numId="67" w16cid:durableId="1974021755">
    <w:abstractNumId w:val="78"/>
  </w:num>
  <w:num w:numId="68" w16cid:durableId="1657955944">
    <w:abstractNumId w:val="15"/>
  </w:num>
  <w:num w:numId="69" w16cid:durableId="1082070803">
    <w:abstractNumId w:val="48"/>
  </w:num>
  <w:num w:numId="70" w16cid:durableId="2105151018">
    <w:abstractNumId w:val="5"/>
  </w:num>
  <w:num w:numId="71" w16cid:durableId="898713293">
    <w:abstractNumId w:val="39"/>
  </w:num>
  <w:num w:numId="72" w16cid:durableId="1253785333">
    <w:abstractNumId w:val="61"/>
  </w:num>
  <w:num w:numId="73" w16cid:durableId="629167902">
    <w:abstractNumId w:val="6"/>
  </w:num>
  <w:num w:numId="74" w16cid:durableId="400446559">
    <w:abstractNumId w:val="7"/>
  </w:num>
  <w:num w:numId="75" w16cid:durableId="461309271">
    <w:abstractNumId w:val="27"/>
  </w:num>
  <w:num w:numId="76" w16cid:durableId="2037582828">
    <w:abstractNumId w:val="18"/>
  </w:num>
  <w:num w:numId="77" w16cid:durableId="1941139817">
    <w:abstractNumId w:val="22"/>
  </w:num>
  <w:num w:numId="78" w16cid:durableId="2097943562">
    <w:abstractNumId w:val="12"/>
  </w:num>
  <w:num w:numId="79" w16cid:durableId="430203802">
    <w:abstractNumId w:val="25"/>
  </w:num>
  <w:num w:numId="80" w16cid:durableId="1831873635">
    <w:abstractNumId w:val="28"/>
  </w:num>
  <w:num w:numId="81" w16cid:durableId="2100248647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41"/>
    <w:rsid w:val="000042C1"/>
    <w:rsid w:val="0001001D"/>
    <w:rsid w:val="00011EA3"/>
    <w:rsid w:val="00013926"/>
    <w:rsid w:val="0002713E"/>
    <w:rsid w:val="00041E09"/>
    <w:rsid w:val="00046708"/>
    <w:rsid w:val="000477F2"/>
    <w:rsid w:val="0006510E"/>
    <w:rsid w:val="00071BE9"/>
    <w:rsid w:val="0008157A"/>
    <w:rsid w:val="0008495D"/>
    <w:rsid w:val="000A063B"/>
    <w:rsid w:val="000A1189"/>
    <w:rsid w:val="000A25AC"/>
    <w:rsid w:val="000A3711"/>
    <w:rsid w:val="000C01B2"/>
    <w:rsid w:val="000C3034"/>
    <w:rsid w:val="000D61DC"/>
    <w:rsid w:val="000F4746"/>
    <w:rsid w:val="00101F30"/>
    <w:rsid w:val="00102083"/>
    <w:rsid w:val="001134D9"/>
    <w:rsid w:val="00116E04"/>
    <w:rsid w:val="00116F5F"/>
    <w:rsid w:val="00120AE7"/>
    <w:rsid w:val="00130D73"/>
    <w:rsid w:val="00144849"/>
    <w:rsid w:val="00147D04"/>
    <w:rsid w:val="0015093E"/>
    <w:rsid w:val="001563E7"/>
    <w:rsid w:val="0016622E"/>
    <w:rsid w:val="00177E14"/>
    <w:rsid w:val="00183409"/>
    <w:rsid w:val="00187EE1"/>
    <w:rsid w:val="001907E5"/>
    <w:rsid w:val="00193308"/>
    <w:rsid w:val="001953E2"/>
    <w:rsid w:val="001A6381"/>
    <w:rsid w:val="001B0E1A"/>
    <w:rsid w:val="001B1F0F"/>
    <w:rsid w:val="001B5139"/>
    <w:rsid w:val="001D478A"/>
    <w:rsid w:val="001E15E6"/>
    <w:rsid w:val="001F2292"/>
    <w:rsid w:val="001F77B7"/>
    <w:rsid w:val="0020467C"/>
    <w:rsid w:val="00207667"/>
    <w:rsid w:val="00211CC5"/>
    <w:rsid w:val="00214AF9"/>
    <w:rsid w:val="00217E1A"/>
    <w:rsid w:val="00230B0D"/>
    <w:rsid w:val="00231EB7"/>
    <w:rsid w:val="002325E4"/>
    <w:rsid w:val="00232E0D"/>
    <w:rsid w:val="0023385F"/>
    <w:rsid w:val="00236F0A"/>
    <w:rsid w:val="00245C98"/>
    <w:rsid w:val="00246711"/>
    <w:rsid w:val="00257CAD"/>
    <w:rsid w:val="00282739"/>
    <w:rsid w:val="002831AA"/>
    <w:rsid w:val="00287641"/>
    <w:rsid w:val="00291A41"/>
    <w:rsid w:val="0029612E"/>
    <w:rsid w:val="00296E4D"/>
    <w:rsid w:val="002B4207"/>
    <w:rsid w:val="002C1274"/>
    <w:rsid w:val="002D567A"/>
    <w:rsid w:val="002F268D"/>
    <w:rsid w:val="002F31D0"/>
    <w:rsid w:val="002F443C"/>
    <w:rsid w:val="002F53C2"/>
    <w:rsid w:val="00305FB4"/>
    <w:rsid w:val="00313FFD"/>
    <w:rsid w:val="003203AE"/>
    <w:rsid w:val="00345C24"/>
    <w:rsid w:val="0034704D"/>
    <w:rsid w:val="00351491"/>
    <w:rsid w:val="00363140"/>
    <w:rsid w:val="003652EC"/>
    <w:rsid w:val="00372C75"/>
    <w:rsid w:val="003A380E"/>
    <w:rsid w:val="003A60ED"/>
    <w:rsid w:val="003B6071"/>
    <w:rsid w:val="003E63B6"/>
    <w:rsid w:val="003E67DF"/>
    <w:rsid w:val="003E7AEC"/>
    <w:rsid w:val="003E7EAB"/>
    <w:rsid w:val="003F1936"/>
    <w:rsid w:val="003F6B63"/>
    <w:rsid w:val="0040325D"/>
    <w:rsid w:val="00413E01"/>
    <w:rsid w:val="00415626"/>
    <w:rsid w:val="004159DB"/>
    <w:rsid w:val="00420120"/>
    <w:rsid w:val="004424A5"/>
    <w:rsid w:val="00442C6A"/>
    <w:rsid w:val="00444708"/>
    <w:rsid w:val="00457BD3"/>
    <w:rsid w:val="00460C79"/>
    <w:rsid w:val="00463C07"/>
    <w:rsid w:val="00467448"/>
    <w:rsid w:val="00471B65"/>
    <w:rsid w:val="004725C5"/>
    <w:rsid w:val="004859BE"/>
    <w:rsid w:val="004A510C"/>
    <w:rsid w:val="004B6A81"/>
    <w:rsid w:val="004B7211"/>
    <w:rsid w:val="004F3E17"/>
    <w:rsid w:val="004F419A"/>
    <w:rsid w:val="004F785C"/>
    <w:rsid w:val="00503AE1"/>
    <w:rsid w:val="00503FC6"/>
    <w:rsid w:val="005065D5"/>
    <w:rsid w:val="005101CC"/>
    <w:rsid w:val="00510223"/>
    <w:rsid w:val="00510D6A"/>
    <w:rsid w:val="00521315"/>
    <w:rsid w:val="005220F6"/>
    <w:rsid w:val="005257A9"/>
    <w:rsid w:val="00533315"/>
    <w:rsid w:val="0053349F"/>
    <w:rsid w:val="005377CA"/>
    <w:rsid w:val="00544E60"/>
    <w:rsid w:val="00546464"/>
    <w:rsid w:val="00547D0F"/>
    <w:rsid w:val="0055659D"/>
    <w:rsid w:val="005664A7"/>
    <w:rsid w:val="0057031F"/>
    <w:rsid w:val="0057155F"/>
    <w:rsid w:val="005804E1"/>
    <w:rsid w:val="00582F00"/>
    <w:rsid w:val="00582FC9"/>
    <w:rsid w:val="005841AF"/>
    <w:rsid w:val="005A0214"/>
    <w:rsid w:val="005A3438"/>
    <w:rsid w:val="005A6F9D"/>
    <w:rsid w:val="005B163E"/>
    <w:rsid w:val="005B4C91"/>
    <w:rsid w:val="005C18B0"/>
    <w:rsid w:val="005C4672"/>
    <w:rsid w:val="005D570A"/>
    <w:rsid w:val="005D5DFE"/>
    <w:rsid w:val="005F0393"/>
    <w:rsid w:val="005F1747"/>
    <w:rsid w:val="005F1DBA"/>
    <w:rsid w:val="00600B53"/>
    <w:rsid w:val="00616C30"/>
    <w:rsid w:val="006179BD"/>
    <w:rsid w:val="00620DBE"/>
    <w:rsid w:val="00626240"/>
    <w:rsid w:val="0062706F"/>
    <w:rsid w:val="0063045B"/>
    <w:rsid w:val="006363C5"/>
    <w:rsid w:val="006379E5"/>
    <w:rsid w:val="006434EB"/>
    <w:rsid w:val="00650F59"/>
    <w:rsid w:val="00651213"/>
    <w:rsid w:val="00653731"/>
    <w:rsid w:val="0066392B"/>
    <w:rsid w:val="00671726"/>
    <w:rsid w:val="00674749"/>
    <w:rsid w:val="00675D7F"/>
    <w:rsid w:val="00684442"/>
    <w:rsid w:val="00684A91"/>
    <w:rsid w:val="00687FB3"/>
    <w:rsid w:val="00692F7D"/>
    <w:rsid w:val="006A0327"/>
    <w:rsid w:val="006A264D"/>
    <w:rsid w:val="006B09B7"/>
    <w:rsid w:val="006B3857"/>
    <w:rsid w:val="006C34E3"/>
    <w:rsid w:val="006C613B"/>
    <w:rsid w:val="006E65DB"/>
    <w:rsid w:val="00705BB6"/>
    <w:rsid w:val="0071158B"/>
    <w:rsid w:val="00721C5B"/>
    <w:rsid w:val="00735A1C"/>
    <w:rsid w:val="00736382"/>
    <w:rsid w:val="007606F6"/>
    <w:rsid w:val="00765B35"/>
    <w:rsid w:val="00770F87"/>
    <w:rsid w:val="00775864"/>
    <w:rsid w:val="00776D97"/>
    <w:rsid w:val="00784323"/>
    <w:rsid w:val="007A394C"/>
    <w:rsid w:val="007A3EF5"/>
    <w:rsid w:val="007A6CDC"/>
    <w:rsid w:val="007A7714"/>
    <w:rsid w:val="007A7980"/>
    <w:rsid w:val="007B3F9A"/>
    <w:rsid w:val="007B72DD"/>
    <w:rsid w:val="007B781C"/>
    <w:rsid w:val="007B7A61"/>
    <w:rsid w:val="007C1A03"/>
    <w:rsid w:val="007C48C8"/>
    <w:rsid w:val="007D04CA"/>
    <w:rsid w:val="007D2A3B"/>
    <w:rsid w:val="007E06CD"/>
    <w:rsid w:val="007E59BB"/>
    <w:rsid w:val="007E691B"/>
    <w:rsid w:val="007F2B89"/>
    <w:rsid w:val="007F420F"/>
    <w:rsid w:val="00802917"/>
    <w:rsid w:val="00805972"/>
    <w:rsid w:val="008071E8"/>
    <w:rsid w:val="00813959"/>
    <w:rsid w:val="00815095"/>
    <w:rsid w:val="00822DFF"/>
    <w:rsid w:val="0083231A"/>
    <w:rsid w:val="0084007B"/>
    <w:rsid w:val="008468D5"/>
    <w:rsid w:val="00851094"/>
    <w:rsid w:val="00855C77"/>
    <w:rsid w:val="0085738E"/>
    <w:rsid w:val="00857E3F"/>
    <w:rsid w:val="008634F9"/>
    <w:rsid w:val="00863BC7"/>
    <w:rsid w:val="00882F63"/>
    <w:rsid w:val="008839AC"/>
    <w:rsid w:val="00885657"/>
    <w:rsid w:val="00891BC2"/>
    <w:rsid w:val="00894930"/>
    <w:rsid w:val="008A2F8D"/>
    <w:rsid w:val="008A30AB"/>
    <w:rsid w:val="008B12A7"/>
    <w:rsid w:val="008B2978"/>
    <w:rsid w:val="008E574F"/>
    <w:rsid w:val="008E6301"/>
    <w:rsid w:val="008F5575"/>
    <w:rsid w:val="00904025"/>
    <w:rsid w:val="009060B0"/>
    <w:rsid w:val="00910514"/>
    <w:rsid w:val="00913052"/>
    <w:rsid w:val="00920535"/>
    <w:rsid w:val="009231FD"/>
    <w:rsid w:val="00924F73"/>
    <w:rsid w:val="00925517"/>
    <w:rsid w:val="00930249"/>
    <w:rsid w:val="00931715"/>
    <w:rsid w:val="009373E6"/>
    <w:rsid w:val="0094564F"/>
    <w:rsid w:val="00946051"/>
    <w:rsid w:val="00961048"/>
    <w:rsid w:val="009619E2"/>
    <w:rsid w:val="00965CAD"/>
    <w:rsid w:val="00975E5D"/>
    <w:rsid w:val="009776AF"/>
    <w:rsid w:val="00981E9A"/>
    <w:rsid w:val="0098235C"/>
    <w:rsid w:val="0098295F"/>
    <w:rsid w:val="00983A33"/>
    <w:rsid w:val="00993597"/>
    <w:rsid w:val="009A1EE7"/>
    <w:rsid w:val="009A7E14"/>
    <w:rsid w:val="009B6708"/>
    <w:rsid w:val="009D6C81"/>
    <w:rsid w:val="009D7D11"/>
    <w:rsid w:val="009F0164"/>
    <w:rsid w:val="009F316F"/>
    <w:rsid w:val="00A00FA8"/>
    <w:rsid w:val="00A02A90"/>
    <w:rsid w:val="00A149C3"/>
    <w:rsid w:val="00A176D2"/>
    <w:rsid w:val="00A211E9"/>
    <w:rsid w:val="00A23548"/>
    <w:rsid w:val="00A42589"/>
    <w:rsid w:val="00A51D1F"/>
    <w:rsid w:val="00A72746"/>
    <w:rsid w:val="00A72908"/>
    <w:rsid w:val="00A97A91"/>
    <w:rsid w:val="00AA23F7"/>
    <w:rsid w:val="00AA277D"/>
    <w:rsid w:val="00AB06EB"/>
    <w:rsid w:val="00AB551D"/>
    <w:rsid w:val="00AB55A3"/>
    <w:rsid w:val="00AD05B5"/>
    <w:rsid w:val="00AD735A"/>
    <w:rsid w:val="00AE2333"/>
    <w:rsid w:val="00AF6A36"/>
    <w:rsid w:val="00AF6C1E"/>
    <w:rsid w:val="00B12367"/>
    <w:rsid w:val="00B135CF"/>
    <w:rsid w:val="00B142DC"/>
    <w:rsid w:val="00B2677C"/>
    <w:rsid w:val="00B33C3A"/>
    <w:rsid w:val="00B37EB7"/>
    <w:rsid w:val="00B67E8C"/>
    <w:rsid w:val="00B72D92"/>
    <w:rsid w:val="00B81292"/>
    <w:rsid w:val="00B9051D"/>
    <w:rsid w:val="00BA3F6D"/>
    <w:rsid w:val="00BA63D1"/>
    <w:rsid w:val="00BB285B"/>
    <w:rsid w:val="00BC13B6"/>
    <w:rsid w:val="00BC75D2"/>
    <w:rsid w:val="00BD4CD0"/>
    <w:rsid w:val="00BD5C6E"/>
    <w:rsid w:val="00BE1524"/>
    <w:rsid w:val="00BE32C8"/>
    <w:rsid w:val="00BE533D"/>
    <w:rsid w:val="00BE708A"/>
    <w:rsid w:val="00BF18B0"/>
    <w:rsid w:val="00C00047"/>
    <w:rsid w:val="00C058C3"/>
    <w:rsid w:val="00C32B27"/>
    <w:rsid w:val="00C35459"/>
    <w:rsid w:val="00C35694"/>
    <w:rsid w:val="00C52E0A"/>
    <w:rsid w:val="00C531D4"/>
    <w:rsid w:val="00C653C0"/>
    <w:rsid w:val="00C7042F"/>
    <w:rsid w:val="00C70D9A"/>
    <w:rsid w:val="00C74EF9"/>
    <w:rsid w:val="00C753FB"/>
    <w:rsid w:val="00C80D17"/>
    <w:rsid w:val="00C82643"/>
    <w:rsid w:val="00C91CC5"/>
    <w:rsid w:val="00C95F7F"/>
    <w:rsid w:val="00C96E89"/>
    <w:rsid w:val="00CB2B35"/>
    <w:rsid w:val="00CD0523"/>
    <w:rsid w:val="00CD0CEC"/>
    <w:rsid w:val="00CD5B0F"/>
    <w:rsid w:val="00CD6964"/>
    <w:rsid w:val="00CE3AFA"/>
    <w:rsid w:val="00CE5C18"/>
    <w:rsid w:val="00CF3958"/>
    <w:rsid w:val="00D37BB1"/>
    <w:rsid w:val="00D521CF"/>
    <w:rsid w:val="00D605DC"/>
    <w:rsid w:val="00D72198"/>
    <w:rsid w:val="00D72721"/>
    <w:rsid w:val="00D76B64"/>
    <w:rsid w:val="00D774DD"/>
    <w:rsid w:val="00D7783A"/>
    <w:rsid w:val="00D77D10"/>
    <w:rsid w:val="00D82053"/>
    <w:rsid w:val="00D824E6"/>
    <w:rsid w:val="00D86FAE"/>
    <w:rsid w:val="00D9244B"/>
    <w:rsid w:val="00D93E70"/>
    <w:rsid w:val="00D95250"/>
    <w:rsid w:val="00DA38EC"/>
    <w:rsid w:val="00DA46C2"/>
    <w:rsid w:val="00DA5B64"/>
    <w:rsid w:val="00DA6102"/>
    <w:rsid w:val="00DC555D"/>
    <w:rsid w:val="00DD659D"/>
    <w:rsid w:val="00DD694E"/>
    <w:rsid w:val="00DD6A85"/>
    <w:rsid w:val="00DF22A3"/>
    <w:rsid w:val="00DF2730"/>
    <w:rsid w:val="00DF5E43"/>
    <w:rsid w:val="00E00190"/>
    <w:rsid w:val="00E072BE"/>
    <w:rsid w:val="00E07309"/>
    <w:rsid w:val="00E10462"/>
    <w:rsid w:val="00E1590F"/>
    <w:rsid w:val="00E160F5"/>
    <w:rsid w:val="00E20B19"/>
    <w:rsid w:val="00E21DCF"/>
    <w:rsid w:val="00E2205F"/>
    <w:rsid w:val="00E33999"/>
    <w:rsid w:val="00E33CEC"/>
    <w:rsid w:val="00E363CA"/>
    <w:rsid w:val="00E45061"/>
    <w:rsid w:val="00E46E2B"/>
    <w:rsid w:val="00E5412A"/>
    <w:rsid w:val="00E61117"/>
    <w:rsid w:val="00E7388D"/>
    <w:rsid w:val="00E86776"/>
    <w:rsid w:val="00E86C2E"/>
    <w:rsid w:val="00E91821"/>
    <w:rsid w:val="00E95338"/>
    <w:rsid w:val="00E977AD"/>
    <w:rsid w:val="00EB0F8B"/>
    <w:rsid w:val="00EB2950"/>
    <w:rsid w:val="00EC108B"/>
    <w:rsid w:val="00EC2367"/>
    <w:rsid w:val="00EC3148"/>
    <w:rsid w:val="00EC6600"/>
    <w:rsid w:val="00ED222A"/>
    <w:rsid w:val="00ED639F"/>
    <w:rsid w:val="00ED6EC5"/>
    <w:rsid w:val="00EE3D2F"/>
    <w:rsid w:val="00EF0491"/>
    <w:rsid w:val="00EF1C26"/>
    <w:rsid w:val="00EF358B"/>
    <w:rsid w:val="00EF4551"/>
    <w:rsid w:val="00EF6EFC"/>
    <w:rsid w:val="00F002B7"/>
    <w:rsid w:val="00F065B2"/>
    <w:rsid w:val="00F14E21"/>
    <w:rsid w:val="00F2122F"/>
    <w:rsid w:val="00F21799"/>
    <w:rsid w:val="00F26B37"/>
    <w:rsid w:val="00F34014"/>
    <w:rsid w:val="00F44223"/>
    <w:rsid w:val="00F532D6"/>
    <w:rsid w:val="00F54ECD"/>
    <w:rsid w:val="00F57B87"/>
    <w:rsid w:val="00F63D64"/>
    <w:rsid w:val="00F72702"/>
    <w:rsid w:val="00F7538E"/>
    <w:rsid w:val="00F80D07"/>
    <w:rsid w:val="00F94B23"/>
    <w:rsid w:val="00F96C81"/>
    <w:rsid w:val="00FA270E"/>
    <w:rsid w:val="00FA6AC4"/>
    <w:rsid w:val="00FB2A0C"/>
    <w:rsid w:val="00FB4B08"/>
    <w:rsid w:val="00FD3AF1"/>
    <w:rsid w:val="00FD576B"/>
    <w:rsid w:val="00FE3D2D"/>
    <w:rsid w:val="00FE4154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723C"/>
  <w15:chartTrackingRefBased/>
  <w15:docId w15:val="{695A3C8F-E1A0-2C46-A6DD-8370B7E9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41"/>
    <w:pPr>
      <w:ind w:left="720"/>
      <w:contextualSpacing/>
    </w:pPr>
  </w:style>
  <w:style w:type="character" w:customStyle="1" w:styleId="copytarget">
    <w:name w:val="copy_target"/>
    <w:basedOn w:val="a0"/>
    <w:rsid w:val="006A0327"/>
  </w:style>
  <w:style w:type="paragraph" w:styleId="a4">
    <w:name w:val="Normal (Web)"/>
    <w:basedOn w:val="a"/>
    <w:uiPriority w:val="99"/>
    <w:unhideWhenUsed/>
    <w:rsid w:val="002961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95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5250"/>
  </w:style>
  <w:style w:type="character" w:styleId="a7">
    <w:name w:val="page number"/>
    <w:basedOn w:val="a0"/>
    <w:uiPriority w:val="99"/>
    <w:semiHidden/>
    <w:unhideWhenUsed/>
    <w:rsid w:val="00D95250"/>
  </w:style>
  <w:style w:type="character" w:styleId="a8">
    <w:name w:val="Hyperlink"/>
    <w:basedOn w:val="a0"/>
    <w:uiPriority w:val="99"/>
    <w:unhideWhenUsed/>
    <w:rsid w:val="009231FD"/>
    <w:rPr>
      <w:color w:val="0563C1" w:themeColor="hyperlink"/>
      <w:u w:val="single"/>
    </w:rPr>
  </w:style>
  <w:style w:type="paragraph" w:customStyle="1" w:styleId="1">
    <w:name w:val="Текст сноски1"/>
    <w:basedOn w:val="a"/>
    <w:next w:val="a9"/>
    <w:link w:val="aa"/>
    <w:uiPriority w:val="99"/>
    <w:semiHidden/>
    <w:unhideWhenUsed/>
    <w:rsid w:val="00457BD3"/>
    <w:pPr>
      <w:jc w:val="both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aa">
    <w:name w:val="Текст сноски Знак"/>
    <w:basedOn w:val="a0"/>
    <w:link w:val="1"/>
    <w:uiPriority w:val="99"/>
    <w:semiHidden/>
    <w:rsid w:val="00457BD3"/>
    <w:rPr>
      <w:rFonts w:ascii="Times New Roman" w:hAnsi="Times New Roman"/>
      <w:kern w:val="0"/>
      <w:sz w:val="20"/>
      <w:szCs w:val="20"/>
      <w14:ligatures w14:val="none"/>
    </w:rPr>
  </w:style>
  <w:style w:type="paragraph" w:styleId="a9">
    <w:name w:val="footnote text"/>
    <w:basedOn w:val="a"/>
    <w:link w:val="10"/>
    <w:uiPriority w:val="99"/>
    <w:semiHidden/>
    <w:unhideWhenUsed/>
    <w:rsid w:val="00457BD3"/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457BD3"/>
    <w:rPr>
      <w:sz w:val="20"/>
      <w:szCs w:val="20"/>
    </w:rPr>
  </w:style>
  <w:style w:type="paragraph" w:styleId="ab">
    <w:name w:val="Revision"/>
    <w:hidden/>
    <w:uiPriority w:val="99"/>
    <w:semiHidden/>
    <w:rsid w:val="00616C30"/>
  </w:style>
  <w:style w:type="character" w:styleId="ac">
    <w:name w:val="annotation reference"/>
    <w:basedOn w:val="a0"/>
    <w:uiPriority w:val="99"/>
    <w:semiHidden/>
    <w:unhideWhenUsed/>
    <w:rsid w:val="007A771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A771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A771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77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7714"/>
    <w:rPr>
      <w:b/>
      <w:bCs/>
      <w:sz w:val="20"/>
      <w:szCs w:val="20"/>
    </w:rPr>
  </w:style>
  <w:style w:type="table" w:styleId="af1">
    <w:name w:val="Table Grid"/>
    <w:basedOn w:val="a1"/>
    <w:uiPriority w:val="39"/>
    <w:rsid w:val="0041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D0523"/>
    <w:rPr>
      <w:color w:val="605E5C"/>
      <w:shd w:val="clear" w:color="auto" w:fill="E1DFDD"/>
    </w:rPr>
  </w:style>
  <w:style w:type="character" w:customStyle="1" w:styleId="selectable-text">
    <w:name w:val="selectable-text"/>
    <w:basedOn w:val="a0"/>
    <w:rsid w:val="0014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a6b805-1bab-4f18-83ae-97280fe527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55BD07A1F854449A35BF6690408678" ma:contentTypeVersion="4" ma:contentTypeDescription="Создание документа." ma:contentTypeScope="" ma:versionID="5b4b5c4dd500ee317792665fd9b7532c">
  <xsd:schema xmlns:xsd="http://www.w3.org/2001/XMLSchema" xmlns:xs="http://www.w3.org/2001/XMLSchema" xmlns:p="http://schemas.microsoft.com/office/2006/metadata/properties" xmlns:ns3="a2a6b805-1bab-4f18-83ae-97280fe52766" targetNamespace="http://schemas.microsoft.com/office/2006/metadata/properties" ma:root="true" ma:fieldsID="8bdafc85a36b7bb0cc97c043b881ae26" ns3:_="">
    <xsd:import namespace="a2a6b805-1bab-4f18-83ae-97280fe52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6b805-1bab-4f18-83ae-97280fe52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FB01-44FA-4EB2-A6C2-429DC547F727}">
  <ds:schemaRefs>
    <ds:schemaRef ds:uri="http://schemas.microsoft.com/office/2006/metadata/properties"/>
    <ds:schemaRef ds:uri="http://schemas.microsoft.com/office/infopath/2007/PartnerControls"/>
    <ds:schemaRef ds:uri="a2a6b805-1bab-4f18-83ae-97280fe52766"/>
  </ds:schemaRefs>
</ds:datastoreItem>
</file>

<file path=customXml/itemProps2.xml><?xml version="1.0" encoding="utf-8"?>
<ds:datastoreItem xmlns:ds="http://schemas.openxmlformats.org/officeDocument/2006/customXml" ds:itemID="{FE0A6C75-5652-4A59-BE25-25D63ABCC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87121-C3FB-4000-8131-214984ADD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6b805-1bab-4f18-83ae-97280fe52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2F47F-123D-47AD-BB5E-2FE0C8B2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31</Pages>
  <Words>8735</Words>
  <Characters>49792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Трефилов</dc:creator>
  <cp:keywords/>
  <dc:description/>
  <cp:lastModifiedBy>Microsoft Office User</cp:lastModifiedBy>
  <cp:revision>13</cp:revision>
  <cp:lastPrinted>2025-07-18T09:42:00Z</cp:lastPrinted>
  <dcterms:created xsi:type="dcterms:W3CDTF">2025-03-24T12:42:00Z</dcterms:created>
  <dcterms:modified xsi:type="dcterms:W3CDTF">2025-07-18T17:06:00Z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0x010100BA55BD07A1F854449A35BF6690408678</vt:lpwstr>
  </property>
</Properties>
</file>