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F944" w14:textId="672DD40E" w:rsidR="003C0A40" w:rsidRDefault="00D20A86" w:rsidP="00B82109">
      <w:pPr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665196"/>
      <w:r>
        <w:rPr>
          <w:rFonts w:ascii="Times New Roman" w:hAnsi="Times New Roman" w:cs="Times New Roman"/>
          <w:b/>
          <w:bCs/>
          <w:sz w:val="24"/>
          <w:szCs w:val="24"/>
        </w:rPr>
        <w:t>Номинации и т</w:t>
      </w:r>
      <w:r w:rsidR="00686887">
        <w:rPr>
          <w:rFonts w:ascii="Times New Roman" w:hAnsi="Times New Roman" w:cs="Times New Roman"/>
          <w:b/>
          <w:bCs/>
          <w:sz w:val="24"/>
          <w:szCs w:val="24"/>
        </w:rPr>
        <w:t>емы</w:t>
      </w:r>
      <w:r w:rsidR="003C0A40" w:rsidRPr="00A5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88C" w:rsidRPr="00A53762">
        <w:rPr>
          <w:rFonts w:ascii="Times New Roman" w:hAnsi="Times New Roman" w:cs="Times New Roman"/>
          <w:b/>
          <w:bCs/>
          <w:sz w:val="24"/>
          <w:szCs w:val="24"/>
        </w:rPr>
        <w:t>Стипендиального конкурса «Система»</w:t>
      </w:r>
      <w:r w:rsidR="00686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D00AA" w14:textId="46809946" w:rsidR="00D20A86" w:rsidRDefault="00D20A86" w:rsidP="00B82109">
      <w:pPr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обучающихся образовательных организаций высшего образования</w:t>
      </w:r>
    </w:p>
    <w:p w14:paraId="55B53DB1" w14:textId="448983D5" w:rsidR="00D20A86" w:rsidRDefault="00D20A86" w:rsidP="00097E7B">
      <w:pPr>
        <w:spacing w:before="120" w:after="120" w:line="264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tblpX="-147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699"/>
        <w:gridCol w:w="2557"/>
        <w:gridCol w:w="6945"/>
      </w:tblGrid>
      <w:tr w:rsidR="00D20A86" w:rsidRPr="00C43A61" w14:paraId="23A9047F" w14:textId="77777777" w:rsidTr="00D20A86">
        <w:trPr>
          <w:trHeight w:val="558"/>
        </w:trPr>
        <w:tc>
          <w:tcPr>
            <w:tcW w:w="699" w:type="dxa"/>
          </w:tcPr>
          <w:p w14:paraId="6D576506" w14:textId="77777777" w:rsidR="00D20A86" w:rsidRPr="00C43A61" w:rsidRDefault="00D20A86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7" w:type="dxa"/>
          </w:tcPr>
          <w:p w14:paraId="4CCB85B3" w14:textId="77777777" w:rsidR="00D20A86" w:rsidRPr="00C43A61" w:rsidRDefault="00D20A86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</w:p>
        </w:tc>
        <w:tc>
          <w:tcPr>
            <w:tcW w:w="6945" w:type="dxa"/>
          </w:tcPr>
          <w:p w14:paraId="36D4FADF" w14:textId="77777777" w:rsidR="00D20A86" w:rsidRPr="00C43A61" w:rsidRDefault="00D20A86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</w:tr>
      <w:tr w:rsidR="00D20A86" w:rsidRPr="00C43A61" w14:paraId="1D297FA1" w14:textId="77777777" w:rsidTr="00D20A86">
        <w:trPr>
          <w:trHeight w:val="1123"/>
        </w:trPr>
        <w:tc>
          <w:tcPr>
            <w:tcW w:w="699" w:type="dxa"/>
          </w:tcPr>
          <w:p w14:paraId="261E3A8E" w14:textId="77777777" w:rsidR="00D20A86" w:rsidRPr="00C43A61" w:rsidRDefault="00D20A86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14:paraId="70B918D3" w14:textId="77777777" w:rsidR="00D20A86" w:rsidRPr="00C43A61" w:rsidRDefault="00D20A86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для комфортной жизни</w:t>
            </w:r>
          </w:p>
        </w:tc>
        <w:tc>
          <w:tcPr>
            <w:tcW w:w="6945" w:type="dxa"/>
          </w:tcPr>
          <w:p w14:paraId="07FA3C2F" w14:textId="4672E077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Интернет вещей (обеспечение бесперебойного электропитания)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38F59" w14:textId="401A0781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  <w:r w:rsidR="00BE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844" w:rsidRPr="00C43A61">
              <w:rPr>
                <w:rFonts w:ascii="Times New Roman" w:hAnsi="Times New Roman" w:cs="Times New Roman"/>
                <w:sz w:val="24"/>
                <w:szCs w:val="24"/>
              </w:rPr>
              <w:t>для комфортной жизни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FF0C9F" w14:textId="6F75E232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Облачные технологии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3E795" w14:textId="18739AFE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Решения в сфере обеспечения безопасности телеком-сетей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282554" w14:textId="260DBB72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Умные города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CFE6E" w14:textId="77DCCE97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Умные дома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0A86" w:rsidRPr="00C43A61" w14:paraId="5A809530" w14:textId="77777777" w:rsidTr="00D20A86">
        <w:tc>
          <w:tcPr>
            <w:tcW w:w="699" w:type="dxa"/>
          </w:tcPr>
          <w:p w14:paraId="5C1209C5" w14:textId="77777777" w:rsidR="00D20A86" w:rsidRPr="00C43A61" w:rsidRDefault="00D20A86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14:paraId="3B0DB2F1" w14:textId="77777777" w:rsidR="00D20A86" w:rsidRPr="00C43A61" w:rsidRDefault="00D20A86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архитектуре и строительстве</w:t>
            </w:r>
          </w:p>
        </w:tc>
        <w:tc>
          <w:tcPr>
            <w:tcW w:w="6945" w:type="dxa"/>
          </w:tcPr>
          <w:p w14:paraId="1796A25E" w14:textId="77777777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Промышленный дизайн в городской среде.</w:t>
            </w:r>
          </w:p>
          <w:p w14:paraId="08DFA953" w14:textId="77777777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Цифровые решения проектирования зданий.</w:t>
            </w:r>
          </w:p>
          <w:p w14:paraId="3EE2CABF" w14:textId="77777777" w:rsidR="00D20A86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территорий.</w:t>
            </w:r>
          </w:p>
          <w:p w14:paraId="32D71FC5" w14:textId="77777777" w:rsidR="00110323" w:rsidRPr="00C43A61" w:rsidRDefault="00110323" w:rsidP="0084444C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пожарной безопасности зданий из индустриальной древесины.</w:t>
            </w:r>
          </w:p>
          <w:p w14:paraId="01EA991E" w14:textId="77777777" w:rsidR="00110323" w:rsidRPr="00C43A61" w:rsidRDefault="00110323" w:rsidP="0084444C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Квартал «нулевых» индивидуальных жилых домов.</w:t>
            </w:r>
          </w:p>
          <w:p w14:paraId="2000D17E" w14:textId="77777777" w:rsidR="00110323" w:rsidRPr="00C43A61" w:rsidRDefault="00110323" w:rsidP="0084444C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Эффективная работа CRM в девелопменте.</w:t>
            </w:r>
          </w:p>
          <w:p w14:paraId="5A718E17" w14:textId="77777777" w:rsidR="00110323" w:rsidRPr="00C43A61" w:rsidRDefault="00110323" w:rsidP="0084444C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Эффективные инструменты </w:t>
            </w:r>
            <w:proofErr w:type="spellStart"/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brandformance</w:t>
            </w:r>
            <w:proofErr w:type="spellEnd"/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маркетинга для продажи элитной загородной недвижимости.</w:t>
            </w:r>
          </w:p>
          <w:p w14:paraId="6A714352" w14:textId="77777777" w:rsidR="00110323" w:rsidRDefault="00110323" w:rsidP="0084444C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тренды в дизайне оформления мероприятий в девелопменте.</w:t>
            </w:r>
          </w:p>
          <w:p w14:paraId="076F78F9" w14:textId="476CA585" w:rsidR="00110323" w:rsidRPr="00C43A61" w:rsidRDefault="00110323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Использование в строительстве современных композитов на основе древесины (CLT-панели, LVL-брус и др.) с целью повышения энергоэффективности и экологической устойчивости строительных конструкций.</w:t>
            </w:r>
          </w:p>
        </w:tc>
      </w:tr>
      <w:tr w:rsidR="00D20A86" w:rsidRPr="00C43A61" w14:paraId="0AEE818D" w14:textId="77777777" w:rsidTr="00D20A86">
        <w:trPr>
          <w:trHeight w:val="1696"/>
        </w:trPr>
        <w:tc>
          <w:tcPr>
            <w:tcW w:w="699" w:type="dxa"/>
          </w:tcPr>
          <w:p w14:paraId="542D78ED" w14:textId="77777777" w:rsidR="00D20A86" w:rsidRPr="00C43A61" w:rsidRDefault="00D20A86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14:paraId="5A82B955" w14:textId="6C9F39E3" w:rsidR="00D20A86" w:rsidRPr="00C43A61" w:rsidRDefault="00D20A86" w:rsidP="0011032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2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 долголетия</w:t>
            </w:r>
          </w:p>
        </w:tc>
        <w:tc>
          <w:tcPr>
            <w:tcW w:w="6945" w:type="dxa"/>
          </w:tcPr>
          <w:p w14:paraId="640CCFE9" w14:textId="77777777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в сфере превентивной и персонализированной медицины. </w:t>
            </w:r>
          </w:p>
          <w:p w14:paraId="5A911C46" w14:textId="77777777" w:rsidR="00D20A86" w:rsidRPr="00C43A61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медицине.</w:t>
            </w:r>
          </w:p>
          <w:p w14:paraId="1B9C9D2F" w14:textId="77777777" w:rsidR="00D20A86" w:rsidRDefault="00D20A86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Гибридные форматы медицинской помощи: симуляторы врача, цифровые помощники пациента.</w:t>
            </w:r>
          </w:p>
          <w:p w14:paraId="0BF68239" w14:textId="6246D9E8" w:rsidR="00096BE2" w:rsidRPr="00C43A61" w:rsidRDefault="00096BE2" w:rsidP="008444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Использование водорода в медицинских и биомедицинских целях.</w:t>
            </w:r>
          </w:p>
        </w:tc>
      </w:tr>
      <w:tr w:rsidR="00862E99" w:rsidRPr="00C43A61" w14:paraId="02E8688D" w14:textId="77777777" w:rsidTr="00D20A86">
        <w:trPr>
          <w:trHeight w:val="966"/>
        </w:trPr>
        <w:tc>
          <w:tcPr>
            <w:tcW w:w="699" w:type="dxa"/>
          </w:tcPr>
          <w:p w14:paraId="7AECC494" w14:textId="77777777" w:rsidR="00862E99" w:rsidRPr="00C43A61" w:rsidRDefault="00862E99" w:rsidP="00862E99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14:paraId="683E511B" w14:textId="341F0093" w:rsidR="00862E99" w:rsidRPr="00C43A61" w:rsidRDefault="00862E99" w:rsidP="00862E99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и биотехнологии</w:t>
            </w:r>
          </w:p>
        </w:tc>
        <w:tc>
          <w:tcPr>
            <w:tcW w:w="6945" w:type="dxa"/>
          </w:tcPr>
          <w:p w14:paraId="2465E643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Автоматизация анализа и экстраполяции данных исследования стабильности лекарственных средств.</w:t>
            </w:r>
          </w:p>
          <w:p w14:paraId="743F7087" w14:textId="77777777" w:rsidR="00862E99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Автоматизация сбора данных и формирование годовых обзоров качества на лекарственные препараты.</w:t>
            </w:r>
          </w:p>
          <w:p w14:paraId="40CCE33A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Пути минимизации отходов в тонком органическом синтезе на примере реальных технологий.</w:t>
            </w:r>
          </w:p>
          <w:p w14:paraId="0F360F66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Модульные системы производства органических веществ на примере реальных технологий.</w:t>
            </w:r>
          </w:p>
          <w:p w14:paraId="27F9820A" w14:textId="77777777" w:rsidR="00862E99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технологии получения известных органических веществ и материалов.</w:t>
            </w:r>
          </w:p>
          <w:p w14:paraId="29FE8623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Разработка биосовместимых материалов в косметологии для доставки активных ингредиентов в кожу.</w:t>
            </w:r>
          </w:p>
          <w:p w14:paraId="246CB1A7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Новые виды сырья для косметической отрасли.</w:t>
            </w:r>
          </w:p>
          <w:p w14:paraId="78E80B56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упаковочных материалов для косметики.</w:t>
            </w:r>
          </w:p>
          <w:p w14:paraId="71D13B9A" w14:textId="16201AC8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E9435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интеллекта </w:t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для диагностики и оценки состояния кожи и волос.</w:t>
            </w:r>
          </w:p>
        </w:tc>
      </w:tr>
      <w:tr w:rsidR="00862E99" w:rsidRPr="00C43A61" w14:paraId="10926E60" w14:textId="77777777" w:rsidTr="00D20A86">
        <w:trPr>
          <w:trHeight w:val="1413"/>
        </w:trPr>
        <w:tc>
          <w:tcPr>
            <w:tcW w:w="699" w:type="dxa"/>
          </w:tcPr>
          <w:p w14:paraId="28FFA864" w14:textId="77777777" w:rsidR="00862E99" w:rsidRPr="00C43A61" w:rsidRDefault="00862E99" w:rsidP="00862E99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7" w:type="dxa"/>
          </w:tcPr>
          <w:p w14:paraId="58AC5A5D" w14:textId="2B471FFB" w:rsidR="00862E99" w:rsidRPr="00C43A61" w:rsidRDefault="00862E99" w:rsidP="00862E99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аграрной и лесной промышленности</w:t>
            </w:r>
          </w:p>
        </w:tc>
        <w:tc>
          <w:tcPr>
            <w:tcW w:w="6945" w:type="dxa"/>
          </w:tcPr>
          <w:p w14:paraId="62A29A8D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Инновационные средства мониторинга полей и автоматизация анализа их состояния.</w:t>
            </w:r>
          </w:p>
          <w:p w14:paraId="1310002C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Здоровьесберегающие технологии в животноводстве крупного рогатого скота. </w:t>
            </w:r>
          </w:p>
          <w:p w14:paraId="67E34F81" w14:textId="77777777" w:rsidR="00862E99" w:rsidRDefault="00862E99" w:rsidP="00862E99">
            <w:pPr>
              <w:tabs>
                <w:tab w:val="left" w:pos="43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Автономная агротехника и роботы.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6DF88F" w14:textId="77777777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Исследование возможностей искусственного интеллекта, позволяющих повысить эффективность управления лесными ресурсами, сократить потери древесины и снизить негативное воздействие на окружающую среду.</w:t>
            </w:r>
          </w:p>
          <w:p w14:paraId="71637BD4" w14:textId="13E5409F" w:rsidR="00862E99" w:rsidRPr="00C43A61" w:rsidRDefault="00862E99" w:rsidP="00862E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Анализ биотехнологий переработки древесных остатков и опилок в биотопливо,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биоуголь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, строительные материалы и другие полезные продукты, снижающие экологические риски и увеличивающие рентабельность производства.</w:t>
            </w:r>
          </w:p>
        </w:tc>
      </w:tr>
      <w:tr w:rsidR="00F83103" w:rsidRPr="00C43A61" w14:paraId="125F2755" w14:textId="77777777" w:rsidTr="00D20A86">
        <w:trPr>
          <w:trHeight w:val="1555"/>
        </w:trPr>
        <w:tc>
          <w:tcPr>
            <w:tcW w:w="699" w:type="dxa"/>
          </w:tcPr>
          <w:p w14:paraId="5B3B6A06" w14:textId="77777777" w:rsidR="00F83103" w:rsidRPr="00C43A61" w:rsidRDefault="00F83103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14:paraId="115F3E47" w14:textId="232D6FD7" w:rsidR="00F83103" w:rsidRPr="00C43A61" w:rsidRDefault="00F83103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космической отрасли</w:t>
            </w:r>
          </w:p>
        </w:tc>
        <w:tc>
          <w:tcPr>
            <w:tcW w:w="6945" w:type="dxa"/>
          </w:tcPr>
          <w:p w14:paraId="21285330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Применении искусственного интеллекта в космосе.</w:t>
            </w:r>
          </w:p>
          <w:p w14:paraId="230C283D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Перспективные технологии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спутникостроения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D4C390" w14:textId="247070CC" w:rsidR="00F83103" w:rsidRPr="00C43A61" w:rsidRDefault="00F83103" w:rsidP="00F83103">
            <w:pPr>
              <w:tabs>
                <w:tab w:val="left" w:pos="43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Перспективные технологии производства малых космических аппаратов.</w:t>
            </w:r>
          </w:p>
        </w:tc>
      </w:tr>
      <w:tr w:rsidR="00F83103" w:rsidRPr="00C43A61" w14:paraId="7986DF92" w14:textId="77777777" w:rsidTr="00D20A86">
        <w:tc>
          <w:tcPr>
            <w:tcW w:w="699" w:type="dxa"/>
          </w:tcPr>
          <w:p w14:paraId="09C333E1" w14:textId="77777777" w:rsidR="00F83103" w:rsidRPr="00C43A61" w:rsidRDefault="00F83103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0AA07A5" w14:textId="77777777" w:rsidR="00F83103" w:rsidRPr="00C43A61" w:rsidRDefault="00F83103" w:rsidP="00F8310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5F414AB" w14:textId="68CDC4A9" w:rsidR="00F83103" w:rsidRPr="00C43A61" w:rsidRDefault="00F83103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 энергетике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электротехнике</w:t>
            </w:r>
          </w:p>
        </w:tc>
        <w:tc>
          <w:tcPr>
            <w:tcW w:w="6945" w:type="dxa"/>
          </w:tcPr>
          <w:p w14:paraId="31030FF8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технологий и систем для получения, хранения, транспортировки и преобразования водорода, в том числе, электролизеры и топливные элементы.</w:t>
            </w:r>
          </w:p>
          <w:p w14:paraId="5D8866BF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Решения в области возобновляемых источников энергии совместно с водородными технологиями.</w:t>
            </w:r>
          </w:p>
          <w:p w14:paraId="01B8C945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Новейшие изоляционные материалы в силовых масляных трансформаторах.</w:t>
            </w:r>
          </w:p>
          <w:p w14:paraId="748B8E51" w14:textId="77777777" w:rsidR="00F83103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Новейшие методы бесконтактного регулирования напряжения в электрических сетях.</w:t>
            </w:r>
          </w:p>
          <w:p w14:paraId="55077C29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Цифровизация взаимодействия с потребителями электроэнергии.</w:t>
            </w:r>
          </w:p>
          <w:p w14:paraId="1B331FDE" w14:textId="0B5D6FAE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B1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EF9">
              <w:rPr>
                <w:rFonts w:ascii="Times New Roman" w:hAnsi="Times New Roman" w:cs="Times New Roman"/>
                <w:sz w:val="24"/>
                <w:szCs w:val="24"/>
              </w:rPr>
              <w:t>искусственного интеллекта</w:t>
            </w:r>
            <w:r w:rsidR="00B13EF9"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для оптимизации (автоматизации) процесса адаптации и развития персонала в системе электроэнергетики.</w:t>
            </w:r>
          </w:p>
          <w:p w14:paraId="135A3B80" w14:textId="73B3924D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B13EF9">
              <w:rPr>
                <w:rFonts w:ascii="Times New Roman" w:hAnsi="Times New Roman" w:cs="Times New Roman"/>
                <w:sz w:val="24"/>
                <w:szCs w:val="24"/>
              </w:rPr>
              <w:t>искусственного интеллекта</w:t>
            </w:r>
            <w:r w:rsidR="00B13EF9"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для определения потерь времени и увеличения операционной эффективности электросетей.</w:t>
            </w:r>
          </w:p>
          <w:p w14:paraId="633814E7" w14:textId="07A96BA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сбора, обработки и распознавания информации о состоянии объектов электросетевого хозяйства с использованием беспилотных систем и мобильных устройств.</w:t>
            </w:r>
          </w:p>
        </w:tc>
      </w:tr>
      <w:tr w:rsidR="00952794" w:rsidRPr="00C43A61" w14:paraId="32A450FB" w14:textId="77777777" w:rsidTr="00D20A86">
        <w:tc>
          <w:tcPr>
            <w:tcW w:w="699" w:type="dxa"/>
          </w:tcPr>
          <w:p w14:paraId="13542862" w14:textId="64C3818D" w:rsidR="00952794" w:rsidRPr="00C43A61" w:rsidRDefault="00952794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7" w:type="dxa"/>
          </w:tcPr>
          <w:p w14:paraId="1E9DE4A3" w14:textId="22BB57E9" w:rsidR="00952794" w:rsidRPr="00C43A61" w:rsidRDefault="00952794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 микроэлектронике</w:t>
            </w:r>
          </w:p>
        </w:tc>
        <w:tc>
          <w:tcPr>
            <w:tcW w:w="6945" w:type="dxa"/>
          </w:tcPr>
          <w:p w14:paraId="62BE43ED" w14:textId="77777777" w:rsidR="00782CA9" w:rsidRPr="00C43A61" w:rsidRDefault="00782CA9" w:rsidP="00782CA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для микроэлектроники нового поколения.</w:t>
            </w:r>
          </w:p>
          <w:p w14:paraId="3840D468" w14:textId="77777777" w:rsidR="00782CA9" w:rsidRPr="00C43A61" w:rsidRDefault="00782CA9" w:rsidP="00782CA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технологии производства микроэлектронных компонентов (технологий 3D-печати, нано-</w:t>
            </w:r>
            <w:proofErr w:type="spellStart"/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импринтной</w:t>
            </w:r>
            <w:proofErr w:type="spellEnd"/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литографии и др.).</w:t>
            </w:r>
          </w:p>
          <w:p w14:paraId="2A21768B" w14:textId="77777777" w:rsidR="00782CA9" w:rsidRPr="00C43A61" w:rsidRDefault="00782CA9" w:rsidP="00782CA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Фотонные и электронные компоненты в микроэлектронике.</w:t>
            </w:r>
          </w:p>
          <w:p w14:paraId="2A58FB10" w14:textId="60CD8763" w:rsidR="00952794" w:rsidRPr="00C43A61" w:rsidRDefault="00782CA9" w:rsidP="00782CA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RFID-технологии: использование в новых сферах и направлениях.</w:t>
            </w:r>
          </w:p>
        </w:tc>
      </w:tr>
      <w:tr w:rsidR="00F83103" w:rsidRPr="00C43A61" w14:paraId="2004846D" w14:textId="77777777" w:rsidTr="00D20A86">
        <w:trPr>
          <w:trHeight w:val="1909"/>
        </w:trPr>
        <w:tc>
          <w:tcPr>
            <w:tcW w:w="699" w:type="dxa"/>
          </w:tcPr>
          <w:p w14:paraId="694CEE25" w14:textId="6B98C853" w:rsidR="00F83103" w:rsidRPr="00C43A61" w:rsidRDefault="002F1748" w:rsidP="00F8310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758F38F" w14:textId="77777777" w:rsidR="00F83103" w:rsidRPr="00C43A61" w:rsidRDefault="00F83103" w:rsidP="00F8310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A8480ED" w14:textId="77777777" w:rsidR="00F83103" w:rsidRPr="00C43A61" w:rsidRDefault="00F83103" w:rsidP="00F8310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креативных индустриях и народных промыслах</w:t>
            </w:r>
          </w:p>
        </w:tc>
        <w:tc>
          <w:tcPr>
            <w:tcW w:w="6945" w:type="dxa"/>
          </w:tcPr>
          <w:p w14:paraId="0852E4FC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для сохранения и популяризации народных промыслов.</w:t>
            </w:r>
          </w:p>
          <w:p w14:paraId="6F2745B3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Программы и приложения, обучающие традиционным техникам народного искусства.</w:t>
            </w:r>
          </w:p>
          <w:p w14:paraId="00FEF43E" w14:textId="77777777" w:rsidR="00F83103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Цифровизация и интеграция элементов народного искусства в современную городскую архитектуру и дизайн.</w:t>
            </w:r>
          </w:p>
          <w:p w14:paraId="671C3E9D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Бизнес-проекты в сфере искусства (галереи, арт-пространства, образовательные платформы, креативные стартапы).</w:t>
            </w:r>
          </w:p>
          <w:p w14:paraId="419B0898" w14:textId="777777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Симбиоз искусства и технологий (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нейроарт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биоарт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, научная визуализация).</w:t>
            </w:r>
          </w:p>
          <w:p w14:paraId="3957B94C" w14:textId="77777777" w:rsidR="00F83103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Эко-арт:</w:t>
            </w:r>
            <w:r w:rsidRPr="00C43A61">
              <w:t xml:space="preserve"> </w:t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скульптуры, инсталляции, мода из переработанных материалов.</w:t>
            </w:r>
          </w:p>
          <w:p w14:paraId="20BA27ED" w14:textId="6CEE7050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Новые форматы, адаптирующие классические техники народного искусства и промыслов для создания современных дизайнерских изделий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2ECD3" w14:textId="125797D7" w:rsidR="00F83103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Обмен опытом между мастерами различных направлений промыслов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F62EB8" w14:textId="4568C070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Разработка опытно-экспериментального производства кубовых красителей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EC37C8" w14:textId="5EAB5E67" w:rsidR="00F83103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нанесения мембран на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арамидные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ткани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A9E008" w14:textId="58CA7177" w:rsidR="00F83103" w:rsidRPr="00C43A61" w:rsidRDefault="00F83103" w:rsidP="00F831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Разработка жаккардовой коллекции кухонного текстиля (скатерти, дорожки, салфетки, кухонные полотенца), отражающего культурное наследие</w:t>
            </w:r>
            <w:r w:rsidR="00BB6BB6">
              <w:rPr>
                <w:rFonts w:ascii="Times New Roman" w:hAnsi="Times New Roman" w:cs="Times New Roman"/>
                <w:sz w:val="24"/>
                <w:szCs w:val="24"/>
              </w:rPr>
              <w:t xml:space="preserve"> регионов России</w:t>
            </w:r>
            <w:r w:rsidR="00A1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6A9354F3" w14:textId="77777777" w:rsidR="00D20A86" w:rsidRDefault="00D20A86" w:rsidP="00097E7B">
      <w:pPr>
        <w:spacing w:before="120" w:after="120" w:line="264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0A86" w:rsidSect="00D20A8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231"/>
    <w:multiLevelType w:val="hybridMultilevel"/>
    <w:tmpl w:val="81D41E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6574A0D4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0704"/>
    <w:multiLevelType w:val="hybridMultilevel"/>
    <w:tmpl w:val="90082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512A3"/>
    <w:multiLevelType w:val="hybridMultilevel"/>
    <w:tmpl w:val="39FAB0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B6226"/>
    <w:multiLevelType w:val="hybridMultilevel"/>
    <w:tmpl w:val="D720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4886"/>
    <w:multiLevelType w:val="hybridMultilevel"/>
    <w:tmpl w:val="E156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C6B4A"/>
    <w:multiLevelType w:val="hybridMultilevel"/>
    <w:tmpl w:val="9E22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2730"/>
    <w:multiLevelType w:val="hybridMultilevel"/>
    <w:tmpl w:val="70864DAE"/>
    <w:lvl w:ilvl="0" w:tplc="9B965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F1C4C"/>
    <w:multiLevelType w:val="hybridMultilevel"/>
    <w:tmpl w:val="613CA260"/>
    <w:lvl w:ilvl="0" w:tplc="3BFA35C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5B60A6"/>
    <w:multiLevelType w:val="hybridMultilevel"/>
    <w:tmpl w:val="0310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5991"/>
    <w:multiLevelType w:val="hybridMultilevel"/>
    <w:tmpl w:val="A57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B5BAF"/>
    <w:multiLevelType w:val="hybridMultilevel"/>
    <w:tmpl w:val="1EEA6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5999"/>
    <w:multiLevelType w:val="hybridMultilevel"/>
    <w:tmpl w:val="76784C1E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D447CE7"/>
    <w:multiLevelType w:val="hybridMultilevel"/>
    <w:tmpl w:val="0BFC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FF"/>
    <w:rsid w:val="00001E9A"/>
    <w:rsid w:val="000035C9"/>
    <w:rsid w:val="00004C94"/>
    <w:rsid w:val="00011D35"/>
    <w:rsid w:val="00033FAA"/>
    <w:rsid w:val="000422D3"/>
    <w:rsid w:val="00072B1A"/>
    <w:rsid w:val="00073AFE"/>
    <w:rsid w:val="00082051"/>
    <w:rsid w:val="000850BB"/>
    <w:rsid w:val="00092792"/>
    <w:rsid w:val="00096BE2"/>
    <w:rsid w:val="00097E7B"/>
    <w:rsid w:val="000A01A6"/>
    <w:rsid w:val="000A1B2A"/>
    <w:rsid w:val="000B0FFE"/>
    <w:rsid w:val="000B1BED"/>
    <w:rsid w:val="000D33B3"/>
    <w:rsid w:val="000D70C3"/>
    <w:rsid w:val="000E42E1"/>
    <w:rsid w:val="00107723"/>
    <w:rsid w:val="00110323"/>
    <w:rsid w:val="0011272C"/>
    <w:rsid w:val="00112B59"/>
    <w:rsid w:val="00114F12"/>
    <w:rsid w:val="001150BF"/>
    <w:rsid w:val="00116490"/>
    <w:rsid w:val="00127C8B"/>
    <w:rsid w:val="00127F1F"/>
    <w:rsid w:val="001306B6"/>
    <w:rsid w:val="00144A4B"/>
    <w:rsid w:val="00161A7E"/>
    <w:rsid w:val="001849A4"/>
    <w:rsid w:val="00184B3E"/>
    <w:rsid w:val="00190A54"/>
    <w:rsid w:val="00193EC6"/>
    <w:rsid w:val="00196B7D"/>
    <w:rsid w:val="001B2CCB"/>
    <w:rsid w:val="001B5B67"/>
    <w:rsid w:val="001C0B36"/>
    <w:rsid w:val="001C0D99"/>
    <w:rsid w:val="001D6780"/>
    <w:rsid w:val="001E3F7A"/>
    <w:rsid w:val="001E4D53"/>
    <w:rsid w:val="001E5178"/>
    <w:rsid w:val="001E6A08"/>
    <w:rsid w:val="001F3201"/>
    <w:rsid w:val="00200F95"/>
    <w:rsid w:val="002201C1"/>
    <w:rsid w:val="002279B2"/>
    <w:rsid w:val="002340FD"/>
    <w:rsid w:val="00240A6C"/>
    <w:rsid w:val="002421A4"/>
    <w:rsid w:val="0024342A"/>
    <w:rsid w:val="002435D4"/>
    <w:rsid w:val="002701D5"/>
    <w:rsid w:val="002721B9"/>
    <w:rsid w:val="00281F2D"/>
    <w:rsid w:val="002927AE"/>
    <w:rsid w:val="002A5848"/>
    <w:rsid w:val="002D0179"/>
    <w:rsid w:val="002D1EFB"/>
    <w:rsid w:val="002D2910"/>
    <w:rsid w:val="002D2B17"/>
    <w:rsid w:val="002D3F35"/>
    <w:rsid w:val="002E4FBB"/>
    <w:rsid w:val="002F0926"/>
    <w:rsid w:val="002F1748"/>
    <w:rsid w:val="00304F8F"/>
    <w:rsid w:val="003120E5"/>
    <w:rsid w:val="00314B8A"/>
    <w:rsid w:val="00314C81"/>
    <w:rsid w:val="003151BB"/>
    <w:rsid w:val="0033492A"/>
    <w:rsid w:val="0034203B"/>
    <w:rsid w:val="003463F9"/>
    <w:rsid w:val="003522F5"/>
    <w:rsid w:val="00356342"/>
    <w:rsid w:val="00382106"/>
    <w:rsid w:val="003877A6"/>
    <w:rsid w:val="0039200C"/>
    <w:rsid w:val="00396CE7"/>
    <w:rsid w:val="003A6847"/>
    <w:rsid w:val="003B66CF"/>
    <w:rsid w:val="003C0A40"/>
    <w:rsid w:val="003C2FCA"/>
    <w:rsid w:val="003C74B9"/>
    <w:rsid w:val="003C77F2"/>
    <w:rsid w:val="003D27BF"/>
    <w:rsid w:val="003E3864"/>
    <w:rsid w:val="003E6847"/>
    <w:rsid w:val="003F2469"/>
    <w:rsid w:val="003F483C"/>
    <w:rsid w:val="004137F9"/>
    <w:rsid w:val="00426BDE"/>
    <w:rsid w:val="00444774"/>
    <w:rsid w:val="00447B74"/>
    <w:rsid w:val="004534B2"/>
    <w:rsid w:val="00462F59"/>
    <w:rsid w:val="00463613"/>
    <w:rsid w:val="00470D1E"/>
    <w:rsid w:val="00473200"/>
    <w:rsid w:val="004A1DDB"/>
    <w:rsid w:val="004A36BB"/>
    <w:rsid w:val="004B524A"/>
    <w:rsid w:val="004D049F"/>
    <w:rsid w:val="004D07D0"/>
    <w:rsid w:val="004E1E22"/>
    <w:rsid w:val="004E56E4"/>
    <w:rsid w:val="004F2726"/>
    <w:rsid w:val="004F2DB7"/>
    <w:rsid w:val="00517914"/>
    <w:rsid w:val="0052737A"/>
    <w:rsid w:val="00533F07"/>
    <w:rsid w:val="00540010"/>
    <w:rsid w:val="0054432A"/>
    <w:rsid w:val="00557A9D"/>
    <w:rsid w:val="005713A4"/>
    <w:rsid w:val="00575903"/>
    <w:rsid w:val="00576708"/>
    <w:rsid w:val="00580D6E"/>
    <w:rsid w:val="00585631"/>
    <w:rsid w:val="00595256"/>
    <w:rsid w:val="005A0E3A"/>
    <w:rsid w:val="005A16A1"/>
    <w:rsid w:val="005C4093"/>
    <w:rsid w:val="005D33F6"/>
    <w:rsid w:val="005E6F34"/>
    <w:rsid w:val="00621CBB"/>
    <w:rsid w:val="00631D74"/>
    <w:rsid w:val="00634F03"/>
    <w:rsid w:val="00640E91"/>
    <w:rsid w:val="00661A6E"/>
    <w:rsid w:val="00686887"/>
    <w:rsid w:val="00686BFF"/>
    <w:rsid w:val="006938B1"/>
    <w:rsid w:val="00694C0B"/>
    <w:rsid w:val="00697288"/>
    <w:rsid w:val="006A3F0B"/>
    <w:rsid w:val="006A7530"/>
    <w:rsid w:val="006B4B9E"/>
    <w:rsid w:val="006B5C75"/>
    <w:rsid w:val="006C2623"/>
    <w:rsid w:val="006D57F8"/>
    <w:rsid w:val="006D637B"/>
    <w:rsid w:val="006E6035"/>
    <w:rsid w:val="006F42D4"/>
    <w:rsid w:val="007005B1"/>
    <w:rsid w:val="00700CEB"/>
    <w:rsid w:val="0072300A"/>
    <w:rsid w:val="00723C5C"/>
    <w:rsid w:val="0072588C"/>
    <w:rsid w:val="007554F2"/>
    <w:rsid w:val="00763C82"/>
    <w:rsid w:val="0077343F"/>
    <w:rsid w:val="00780174"/>
    <w:rsid w:val="00782CA9"/>
    <w:rsid w:val="00783918"/>
    <w:rsid w:val="00786445"/>
    <w:rsid w:val="007A6F78"/>
    <w:rsid w:val="007D1782"/>
    <w:rsid w:val="007D6F8B"/>
    <w:rsid w:val="007E6215"/>
    <w:rsid w:val="007F2A37"/>
    <w:rsid w:val="00814871"/>
    <w:rsid w:val="00815FBA"/>
    <w:rsid w:val="0082443C"/>
    <w:rsid w:val="00824F07"/>
    <w:rsid w:val="00840A33"/>
    <w:rsid w:val="00842098"/>
    <w:rsid w:val="0084444C"/>
    <w:rsid w:val="0084723B"/>
    <w:rsid w:val="008535AB"/>
    <w:rsid w:val="00862E99"/>
    <w:rsid w:val="008663F8"/>
    <w:rsid w:val="00883A7D"/>
    <w:rsid w:val="008961DC"/>
    <w:rsid w:val="008C548F"/>
    <w:rsid w:val="008C7287"/>
    <w:rsid w:val="008D645D"/>
    <w:rsid w:val="008F4596"/>
    <w:rsid w:val="00923776"/>
    <w:rsid w:val="009244B2"/>
    <w:rsid w:val="00927259"/>
    <w:rsid w:val="00931635"/>
    <w:rsid w:val="00932FC6"/>
    <w:rsid w:val="00933821"/>
    <w:rsid w:val="00934C76"/>
    <w:rsid w:val="00942625"/>
    <w:rsid w:val="00952794"/>
    <w:rsid w:val="009664D5"/>
    <w:rsid w:val="009676FC"/>
    <w:rsid w:val="00975E71"/>
    <w:rsid w:val="009830D2"/>
    <w:rsid w:val="009836CB"/>
    <w:rsid w:val="00985D78"/>
    <w:rsid w:val="00997CE1"/>
    <w:rsid w:val="009A2A5E"/>
    <w:rsid w:val="009A7C6B"/>
    <w:rsid w:val="009C2955"/>
    <w:rsid w:val="009D270F"/>
    <w:rsid w:val="009E0D50"/>
    <w:rsid w:val="009E37E1"/>
    <w:rsid w:val="009F3D89"/>
    <w:rsid w:val="009F6818"/>
    <w:rsid w:val="009F7331"/>
    <w:rsid w:val="009F77EF"/>
    <w:rsid w:val="00A05F84"/>
    <w:rsid w:val="00A1676D"/>
    <w:rsid w:val="00A2062A"/>
    <w:rsid w:val="00A42934"/>
    <w:rsid w:val="00A4485E"/>
    <w:rsid w:val="00A473DE"/>
    <w:rsid w:val="00A53762"/>
    <w:rsid w:val="00A54F4D"/>
    <w:rsid w:val="00A64C84"/>
    <w:rsid w:val="00A65657"/>
    <w:rsid w:val="00A947AE"/>
    <w:rsid w:val="00A95417"/>
    <w:rsid w:val="00AD27A4"/>
    <w:rsid w:val="00AE0307"/>
    <w:rsid w:val="00AE1CBF"/>
    <w:rsid w:val="00AE2BD7"/>
    <w:rsid w:val="00AF2164"/>
    <w:rsid w:val="00B03F3C"/>
    <w:rsid w:val="00B06129"/>
    <w:rsid w:val="00B13EF9"/>
    <w:rsid w:val="00B17B62"/>
    <w:rsid w:val="00B20D36"/>
    <w:rsid w:val="00B330F1"/>
    <w:rsid w:val="00B41E74"/>
    <w:rsid w:val="00B43D6B"/>
    <w:rsid w:val="00B5763E"/>
    <w:rsid w:val="00B70570"/>
    <w:rsid w:val="00B82109"/>
    <w:rsid w:val="00B848ED"/>
    <w:rsid w:val="00B91D12"/>
    <w:rsid w:val="00BA6BDE"/>
    <w:rsid w:val="00BB338F"/>
    <w:rsid w:val="00BB6BB6"/>
    <w:rsid w:val="00BB77B6"/>
    <w:rsid w:val="00BD1B18"/>
    <w:rsid w:val="00BE12FF"/>
    <w:rsid w:val="00BE1844"/>
    <w:rsid w:val="00C01301"/>
    <w:rsid w:val="00C02FDC"/>
    <w:rsid w:val="00C06386"/>
    <w:rsid w:val="00C15A43"/>
    <w:rsid w:val="00C33068"/>
    <w:rsid w:val="00C369B2"/>
    <w:rsid w:val="00C425A1"/>
    <w:rsid w:val="00C57F76"/>
    <w:rsid w:val="00C61C8D"/>
    <w:rsid w:val="00C63D35"/>
    <w:rsid w:val="00C648F4"/>
    <w:rsid w:val="00C72D14"/>
    <w:rsid w:val="00C74ECC"/>
    <w:rsid w:val="00C842D9"/>
    <w:rsid w:val="00C84B86"/>
    <w:rsid w:val="00C86293"/>
    <w:rsid w:val="00CB0A51"/>
    <w:rsid w:val="00CB767A"/>
    <w:rsid w:val="00CD3806"/>
    <w:rsid w:val="00CD6B95"/>
    <w:rsid w:val="00CE3D35"/>
    <w:rsid w:val="00CF3596"/>
    <w:rsid w:val="00D120D0"/>
    <w:rsid w:val="00D20A86"/>
    <w:rsid w:val="00D266FC"/>
    <w:rsid w:val="00D37096"/>
    <w:rsid w:val="00D42DC8"/>
    <w:rsid w:val="00D45538"/>
    <w:rsid w:val="00D57ADD"/>
    <w:rsid w:val="00D6211A"/>
    <w:rsid w:val="00D63CBB"/>
    <w:rsid w:val="00D6632D"/>
    <w:rsid w:val="00D92E23"/>
    <w:rsid w:val="00DD402C"/>
    <w:rsid w:val="00DE6C04"/>
    <w:rsid w:val="00DE7F7B"/>
    <w:rsid w:val="00DF180F"/>
    <w:rsid w:val="00DF1CF1"/>
    <w:rsid w:val="00E024EA"/>
    <w:rsid w:val="00E0385E"/>
    <w:rsid w:val="00E206A9"/>
    <w:rsid w:val="00E26DB5"/>
    <w:rsid w:val="00E50626"/>
    <w:rsid w:val="00E7614F"/>
    <w:rsid w:val="00E82B56"/>
    <w:rsid w:val="00E94352"/>
    <w:rsid w:val="00EA45E8"/>
    <w:rsid w:val="00EA4CF7"/>
    <w:rsid w:val="00EA72EB"/>
    <w:rsid w:val="00EC6D09"/>
    <w:rsid w:val="00EC7428"/>
    <w:rsid w:val="00ED32F8"/>
    <w:rsid w:val="00EE02A9"/>
    <w:rsid w:val="00EF5C02"/>
    <w:rsid w:val="00EF791B"/>
    <w:rsid w:val="00F101A3"/>
    <w:rsid w:val="00F22086"/>
    <w:rsid w:val="00F257BA"/>
    <w:rsid w:val="00F31E31"/>
    <w:rsid w:val="00F43A7C"/>
    <w:rsid w:val="00F4469A"/>
    <w:rsid w:val="00F516C4"/>
    <w:rsid w:val="00F5412D"/>
    <w:rsid w:val="00F56BB6"/>
    <w:rsid w:val="00F74262"/>
    <w:rsid w:val="00F83103"/>
    <w:rsid w:val="00F849FF"/>
    <w:rsid w:val="00F956B6"/>
    <w:rsid w:val="00F97654"/>
    <w:rsid w:val="00FA60B6"/>
    <w:rsid w:val="00FB0066"/>
    <w:rsid w:val="00FB0EDC"/>
    <w:rsid w:val="00FB1860"/>
    <w:rsid w:val="00FB2E6F"/>
    <w:rsid w:val="00FC4F9D"/>
    <w:rsid w:val="00FC63E5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92C1"/>
  <w15:chartTrackingRefBased/>
  <w15:docId w15:val="{EE654B5E-EA98-45EA-BA6E-5692819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FF"/>
    <w:pPr>
      <w:ind w:left="720"/>
      <w:contextualSpacing/>
    </w:pPr>
  </w:style>
  <w:style w:type="table" w:styleId="a4">
    <w:name w:val="Table Grid"/>
    <w:basedOn w:val="a1"/>
    <w:uiPriority w:val="39"/>
    <w:rsid w:val="003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44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3200"/>
    <w:rPr>
      <w:b/>
      <w:bCs/>
    </w:rPr>
  </w:style>
  <w:style w:type="character" w:styleId="a6">
    <w:name w:val="Hyperlink"/>
    <w:basedOn w:val="a0"/>
    <w:uiPriority w:val="99"/>
    <w:semiHidden/>
    <w:unhideWhenUsed/>
    <w:rsid w:val="00092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EECE-62C8-4D67-8597-9BA4C620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BF-Sistema</cp:lastModifiedBy>
  <cp:revision>31</cp:revision>
  <cp:lastPrinted>2025-06-16T14:13:00Z</cp:lastPrinted>
  <dcterms:created xsi:type="dcterms:W3CDTF">2025-06-24T09:35:00Z</dcterms:created>
  <dcterms:modified xsi:type="dcterms:W3CDTF">2025-09-08T12:40:00Z</dcterms:modified>
</cp:coreProperties>
</file>